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355F" w14:textId="13E0A9C7" w:rsidR="00BB6BB8" w:rsidRPr="00E41A84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6D22B851" w14:textId="722581D0" w:rsidR="009269EF" w:rsidRPr="00CC2648" w:rsidRDefault="008B2883" w:rsidP="00CC2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B2883">
        <w:rPr>
          <w:rFonts w:ascii="Arial" w:hAnsi="Arial" w:cs="Arial" w:hint="eastAsia"/>
          <w:b/>
          <w:sz w:val="28"/>
          <w:szCs w:val="28"/>
          <w:lang w:val="en-GB"/>
        </w:rPr>
        <w:t>콩가텍</w:t>
      </w:r>
      <w:r w:rsidRPr="008B2883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464E50">
        <w:rPr>
          <w:rFonts w:ascii="Arial" w:hAnsi="Arial" w:cs="Arial" w:hint="eastAsia"/>
          <w:b/>
          <w:sz w:val="28"/>
          <w:szCs w:val="28"/>
          <w:lang w:val="en-GB"/>
        </w:rPr>
        <w:t>고성능</w:t>
      </w:r>
      <w:r w:rsidR="00464E50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Pr="008B2883">
        <w:rPr>
          <w:rFonts w:ascii="Arial" w:hAnsi="Arial" w:cs="Arial"/>
          <w:b/>
          <w:sz w:val="28"/>
          <w:szCs w:val="28"/>
          <w:lang w:val="en-GB"/>
        </w:rPr>
        <w:t>실시간</w:t>
      </w:r>
      <w:r w:rsidRPr="008B288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8B2883">
        <w:rPr>
          <w:rFonts w:ascii="Arial" w:hAnsi="Arial" w:cs="Arial"/>
          <w:b/>
          <w:sz w:val="28"/>
          <w:szCs w:val="28"/>
          <w:lang w:val="en-GB"/>
        </w:rPr>
        <w:t>애플리케이션을</w:t>
      </w:r>
      <w:r w:rsidRPr="008B288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8B2883">
        <w:rPr>
          <w:rFonts w:ascii="Arial" w:hAnsi="Arial" w:cs="Arial"/>
          <w:b/>
          <w:sz w:val="28"/>
          <w:szCs w:val="28"/>
          <w:lang w:val="en-GB"/>
        </w:rPr>
        <w:t>위</w:t>
      </w:r>
      <w:r w:rsidR="00CC2648">
        <w:rPr>
          <w:rFonts w:ascii="Arial" w:hAnsi="Arial" w:cs="Arial" w:hint="eastAsia"/>
          <w:b/>
          <w:sz w:val="28"/>
          <w:szCs w:val="28"/>
          <w:lang w:val="en-GB"/>
        </w:rPr>
        <w:t>한</w:t>
      </w:r>
      <w:r w:rsidR="00CC2648">
        <w:rPr>
          <w:rFonts w:ascii="Arial" w:hAnsi="Arial" w:cs="Arial" w:hint="eastAsia"/>
          <w:b/>
          <w:sz w:val="28"/>
          <w:szCs w:val="28"/>
          <w:lang w:val="en-GB"/>
        </w:rPr>
        <w:t xml:space="preserve"> COM-HPC </w:t>
      </w:r>
      <w:r w:rsidR="00CC2648">
        <w:rPr>
          <w:rFonts w:ascii="Arial" w:hAnsi="Arial" w:cs="Arial" w:hint="eastAsia"/>
          <w:b/>
          <w:sz w:val="28"/>
          <w:szCs w:val="28"/>
          <w:lang w:val="en-GB"/>
        </w:rPr>
        <w:t>모듈</w:t>
      </w:r>
      <w:r w:rsidR="00CC2648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CC2648">
        <w:rPr>
          <w:rFonts w:ascii="Arial" w:hAnsi="Arial" w:cs="Arial" w:hint="eastAsia"/>
          <w:b/>
          <w:sz w:val="28"/>
          <w:szCs w:val="28"/>
          <w:lang w:val="en-GB"/>
        </w:rPr>
        <w:t>출시</w:t>
      </w:r>
    </w:p>
    <w:p w14:paraId="29897CE3" w14:textId="273645B9" w:rsidR="00BE097E" w:rsidRPr="00C92068" w:rsidRDefault="009269EF" w:rsidP="00C92068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8" w:left="0" w:rightChars="-94" w:right="-188" w:hangingChars="108" w:hanging="216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- </w:t>
      </w:r>
      <w:r w:rsidR="00690A5D" w:rsidRPr="00690A5D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인텔</w:t>
      </w:r>
      <w:r w:rsidR="00690A5D" w:rsidRPr="00690A5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690A5D" w:rsidRPr="00690A5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코어</w:t>
      </w:r>
      <w:r w:rsidR="00690A5D" w:rsidRPr="00690A5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S </w:t>
      </w:r>
      <w:r w:rsidR="00690A5D" w:rsidRPr="00690A5D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프로세서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탑재로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8B2883" w:rsidRPr="008B2883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COM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성능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향상</w:t>
      </w:r>
      <w:r w:rsidR="00B13D75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</w:p>
    <w:p w14:paraId="0FB570B6" w14:textId="77777777" w:rsidR="007808EE" w:rsidRDefault="007808EE" w:rsidP="00B04E25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F889295" w14:textId="6EDBBE6E" w:rsidR="008B4942" w:rsidRDefault="008B2883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D01A31" wp14:editId="221DDE09">
            <wp:extent cx="5731510" cy="3823113"/>
            <wp:effectExtent l="0" t="0" r="2540" b="6350"/>
            <wp:docPr id="1038" name="image1.jpg" descr="Ein Bild, das Elektronisches Bauteil, Elektronik, Elektrisches Bauelement, passives Bauelemen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in Bild, das Elektronisches Bauteil, Elektronik, Elektrisches Bauelement, passives Bauelement enthält.&#10;&#10;Automatisch generierte Beschreibu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ECC6C5" w14:textId="77777777" w:rsidR="0018105C" w:rsidRPr="00E41A84" w:rsidRDefault="0018105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16AC4231" w14:textId="09B24EBD" w:rsidR="0005005C" w:rsidRDefault="00572FF8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  <w:b/>
          <w:bCs/>
        </w:rPr>
        <w:t>2025</w:t>
      </w:r>
      <w:r w:rsidRPr="00D049F7">
        <w:rPr>
          <w:rFonts w:ascii="Arial" w:eastAsiaTheme="minorEastAsia" w:hAnsi="Arial" w:cs="Arial"/>
          <w:b/>
          <w:bCs/>
        </w:rPr>
        <w:t>년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29494C">
        <w:rPr>
          <w:rFonts w:ascii="Arial" w:eastAsiaTheme="minorEastAsia" w:hAnsi="Arial" w:cs="Arial"/>
          <w:b/>
          <w:bCs/>
        </w:rPr>
        <w:t>1</w:t>
      </w:r>
      <w:r w:rsidRPr="0029494C">
        <w:rPr>
          <w:rFonts w:ascii="Arial" w:eastAsiaTheme="minorEastAsia" w:hAnsi="Arial" w:cs="Arial"/>
          <w:b/>
          <w:bCs/>
        </w:rPr>
        <w:t>월</w:t>
      </w:r>
      <w:r w:rsidRPr="0029494C">
        <w:rPr>
          <w:rFonts w:ascii="Arial" w:eastAsiaTheme="minorEastAsia" w:hAnsi="Arial" w:cs="Arial"/>
          <w:b/>
          <w:bCs/>
        </w:rPr>
        <w:t xml:space="preserve"> </w:t>
      </w:r>
      <w:r w:rsidRPr="0029494C">
        <w:rPr>
          <w:rFonts w:ascii="Arial" w:eastAsiaTheme="minorEastAsia" w:hAnsi="Arial" w:cs="Arial" w:hint="eastAsia"/>
          <w:b/>
          <w:bCs/>
        </w:rPr>
        <w:t>16</w:t>
      </w:r>
      <w:r w:rsidRPr="00D049F7">
        <w:rPr>
          <w:rFonts w:ascii="Arial" w:eastAsiaTheme="minorEastAsia" w:hAnsi="Arial" w:cs="Arial"/>
          <w:b/>
          <w:bCs/>
        </w:rPr>
        <w:t>일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</w:rPr>
        <w:t xml:space="preserve">-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</w:t>
      </w:r>
      <w:hyperlink r:id="rId9">
        <w:r w:rsidRPr="00D049F7">
          <w:rPr>
            <w:rStyle w:val="a9"/>
            <w:rFonts w:ascii="Arial" w:eastAsiaTheme="minorEastAsia" w:hAnsi="Arial" w:cs="Arial"/>
          </w:rPr>
          <w:t>www.congatec.com</w:t>
        </w:r>
      </w:hyperlink>
      <w:r w:rsidRPr="00D049F7">
        <w:rPr>
          <w:rFonts w:ascii="Arial" w:eastAsiaTheme="minorEastAsia" w:hAnsi="Arial" w:cs="Arial"/>
        </w:rPr>
        <w:t>)</w:t>
      </w:r>
      <w:r w:rsidRPr="00D049F7">
        <w:rPr>
          <w:rFonts w:ascii="Arial" w:eastAsiaTheme="minorEastAsia" w:hAnsi="Arial" w:cs="Arial"/>
        </w:rPr>
        <w:t>이</w:t>
      </w:r>
      <w:r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전력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1537E7">
        <w:rPr>
          <w:rFonts w:ascii="Arial" w:eastAsiaTheme="minorEastAsia" w:hAnsi="Arial" w:cs="Arial" w:hint="eastAsia"/>
        </w:rPr>
        <w:t>집약적인</w:t>
      </w:r>
      <w:r w:rsidR="001537E7">
        <w:rPr>
          <w:rFonts w:ascii="Arial" w:eastAsiaTheme="minorEastAsia" w:hAnsi="Arial" w:cs="Arial" w:hint="eastAsia"/>
        </w:rPr>
        <w:t xml:space="preserve"> </w:t>
      </w:r>
      <w:r w:rsidR="009C1DD5">
        <w:rPr>
          <w:rFonts w:ascii="Arial" w:eastAsiaTheme="minorEastAsia" w:hAnsi="Arial" w:cs="Arial" w:hint="eastAsia"/>
        </w:rPr>
        <w:t>에지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및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인프라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애플리케이션을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위</w:t>
      </w:r>
      <w:r w:rsidR="001E3760">
        <w:rPr>
          <w:rFonts w:ascii="Arial" w:eastAsiaTheme="minorEastAsia" w:hAnsi="Arial" w:cs="Arial" w:hint="eastAsia"/>
        </w:rPr>
        <w:t>한</w:t>
      </w:r>
      <w:r w:rsidR="008B2883" w:rsidRPr="008B2883">
        <w:rPr>
          <w:rFonts w:ascii="Arial" w:eastAsiaTheme="minorEastAsia" w:hAnsi="Arial" w:cs="Arial"/>
        </w:rPr>
        <w:t xml:space="preserve"> conga-HPC/cBLS</w:t>
      </w:r>
      <w:r w:rsidR="00A50328">
        <w:rPr>
          <w:rFonts w:ascii="Arial" w:eastAsiaTheme="minorEastAsia" w:hAnsi="Arial" w:cs="Arial" w:hint="eastAsia"/>
        </w:rPr>
        <w:t>를</w:t>
      </w:r>
      <w:r w:rsidR="00A50328">
        <w:rPr>
          <w:rFonts w:ascii="Arial" w:eastAsiaTheme="minorEastAsia" w:hAnsi="Arial" w:cs="Arial" w:hint="eastAsia"/>
        </w:rPr>
        <w:t xml:space="preserve"> </w:t>
      </w:r>
      <w:r w:rsidR="00A50328">
        <w:rPr>
          <w:rFonts w:ascii="Arial" w:eastAsiaTheme="minorEastAsia" w:hAnsi="Arial" w:cs="Arial" w:hint="eastAsia"/>
        </w:rPr>
        <w:t>출시하며</w:t>
      </w:r>
      <w:r w:rsidR="00A50328">
        <w:rPr>
          <w:rFonts w:ascii="Arial" w:eastAsiaTheme="minorEastAsia" w:hAnsi="Arial" w:cs="Arial" w:hint="eastAsia"/>
        </w:rPr>
        <w:t xml:space="preserve">, </w:t>
      </w:r>
      <w:r w:rsidR="008B2883" w:rsidRPr="008B2883">
        <w:rPr>
          <w:rFonts w:ascii="Arial" w:eastAsiaTheme="minorEastAsia" w:hAnsi="Arial" w:cs="Arial"/>
        </w:rPr>
        <w:t>고성능</w:t>
      </w:r>
      <w:r w:rsidR="008B2883" w:rsidRPr="008B2883">
        <w:rPr>
          <w:rFonts w:ascii="Arial" w:eastAsiaTheme="minorEastAsia" w:hAnsi="Arial" w:cs="Arial"/>
        </w:rPr>
        <w:t xml:space="preserve"> COM-HPC </w:t>
      </w:r>
      <w:r w:rsidR="008B2883" w:rsidRPr="008B2883">
        <w:rPr>
          <w:rFonts w:ascii="Arial" w:eastAsiaTheme="minorEastAsia" w:hAnsi="Arial" w:cs="Arial"/>
        </w:rPr>
        <w:t>컴퓨터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온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모듈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포트폴리오를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확장했다</w:t>
      </w:r>
      <w:r w:rsidR="008B2883" w:rsidRPr="008B2883">
        <w:rPr>
          <w:rFonts w:ascii="Arial" w:eastAsiaTheme="minorEastAsia" w:hAnsi="Arial" w:cs="Arial"/>
        </w:rPr>
        <w:t>.</w:t>
      </w:r>
    </w:p>
    <w:p w14:paraId="23B61E10" w14:textId="77777777" w:rsidR="0005005C" w:rsidRDefault="0005005C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0673F774" w14:textId="4EA83B79" w:rsidR="002F0892" w:rsidRDefault="001E3760" w:rsidP="00A35C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이번에</w:t>
      </w:r>
      <w:r w:rsidR="00977539">
        <w:rPr>
          <w:rFonts w:ascii="Arial" w:eastAsiaTheme="minorEastAsia" w:hAnsi="Arial" w:cs="Arial" w:hint="eastAsia"/>
        </w:rPr>
        <w:t xml:space="preserve"> </w:t>
      </w:r>
      <w:r w:rsidR="00977539">
        <w:rPr>
          <w:rFonts w:ascii="Arial" w:eastAsiaTheme="minorEastAsia" w:hAnsi="Arial" w:cs="Arial" w:hint="eastAsia"/>
        </w:rPr>
        <w:t>출시한</w:t>
      </w:r>
      <w:r w:rsidR="00977539">
        <w:rPr>
          <w:rFonts w:ascii="Arial" w:eastAsiaTheme="minorEastAsia" w:hAnsi="Arial" w:cs="Arial" w:hint="eastAsia"/>
        </w:rPr>
        <w:t xml:space="preserve"> </w:t>
      </w:r>
      <w:r w:rsidR="008B2883" w:rsidRPr="008B2883">
        <w:rPr>
          <w:rFonts w:ascii="Arial" w:eastAsiaTheme="minorEastAsia" w:hAnsi="Arial" w:cs="Arial"/>
        </w:rPr>
        <w:t xml:space="preserve">COM-HPC </w:t>
      </w:r>
      <w:r w:rsidR="008B2883" w:rsidRPr="008B2883">
        <w:rPr>
          <w:rFonts w:ascii="Arial" w:eastAsiaTheme="minorEastAsia" w:hAnsi="Arial" w:cs="Arial"/>
        </w:rPr>
        <w:t>클라이언트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사이즈</w:t>
      </w:r>
      <w:r w:rsidR="008B2883" w:rsidRPr="008B2883">
        <w:rPr>
          <w:rFonts w:ascii="Arial" w:eastAsiaTheme="minorEastAsia" w:hAnsi="Arial" w:cs="Arial"/>
        </w:rPr>
        <w:t xml:space="preserve"> C(120x160mm) </w:t>
      </w:r>
      <w:r w:rsidR="008B2883" w:rsidRPr="008B2883">
        <w:rPr>
          <w:rFonts w:ascii="Arial" w:eastAsiaTheme="minorEastAsia" w:hAnsi="Arial" w:cs="Arial"/>
        </w:rPr>
        <w:t>모듈은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9469C0">
        <w:rPr>
          <w:rFonts w:ascii="Arial" w:eastAsiaTheme="minorEastAsia" w:hAnsi="Arial" w:cs="Arial" w:hint="eastAsia"/>
        </w:rPr>
        <w:t>인텔</w:t>
      </w:r>
      <w:r w:rsidR="009469C0">
        <w:rPr>
          <w:rFonts w:ascii="Arial" w:eastAsiaTheme="minorEastAsia" w:hAnsi="Arial" w:cs="Arial" w:hint="eastAsia"/>
        </w:rPr>
        <w:t xml:space="preserve"> </w:t>
      </w:r>
      <w:r w:rsidR="00C246C1">
        <w:rPr>
          <w:rFonts w:ascii="Arial" w:eastAsiaTheme="minorEastAsia" w:hAnsi="Arial" w:cs="Arial" w:hint="eastAsia"/>
        </w:rPr>
        <w:t>코어</w:t>
      </w:r>
      <w:r w:rsidR="00C246C1">
        <w:rPr>
          <w:rFonts w:ascii="Arial" w:eastAsiaTheme="minorEastAsia" w:hAnsi="Arial" w:cs="Arial" w:hint="eastAsia"/>
        </w:rPr>
        <w:t xml:space="preserve"> S </w:t>
      </w:r>
      <w:r w:rsidR="00C246C1">
        <w:rPr>
          <w:rFonts w:ascii="Arial" w:eastAsiaTheme="minorEastAsia" w:hAnsi="Arial" w:cs="Arial" w:hint="eastAsia"/>
        </w:rPr>
        <w:t>프로세서</w:t>
      </w:r>
      <w:r>
        <w:rPr>
          <w:rFonts w:ascii="Arial" w:eastAsiaTheme="minorEastAsia" w:hAnsi="Arial" w:cs="Arial" w:hint="eastAsia"/>
        </w:rPr>
        <w:t>(</w:t>
      </w:r>
      <w:r w:rsidR="00C246C1">
        <w:rPr>
          <w:rFonts w:ascii="Arial" w:eastAsiaTheme="minorEastAsia" w:hAnsi="Arial" w:cs="Arial" w:hint="eastAsia"/>
        </w:rPr>
        <w:t>코드명</w:t>
      </w:r>
      <w:r w:rsidR="00C246C1"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바틀릿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레이크</w:t>
      </w:r>
      <w:r>
        <w:rPr>
          <w:rFonts w:ascii="Arial" w:eastAsiaTheme="minorEastAsia" w:hAnsi="Arial" w:cs="Arial" w:hint="eastAsia"/>
        </w:rPr>
        <w:t>(</w:t>
      </w:r>
      <w:r w:rsidR="00C246C1" w:rsidRPr="00C246C1">
        <w:rPr>
          <w:rFonts w:ascii="Arial" w:eastAsiaTheme="minorEastAsia" w:hAnsi="Arial" w:cs="Arial"/>
        </w:rPr>
        <w:t>Bartlett Lake</w:t>
      </w:r>
      <w:r>
        <w:rPr>
          <w:rFonts w:ascii="Arial" w:eastAsiaTheme="minorEastAsia" w:hAnsi="Arial" w:cs="Arial" w:hint="eastAsia"/>
        </w:rPr>
        <w:t>)</w:t>
      </w:r>
      <w:r w:rsidR="00C246C1" w:rsidRPr="00C246C1">
        <w:rPr>
          <w:rFonts w:ascii="Arial" w:eastAsiaTheme="minorEastAsia" w:hAnsi="Arial" w:cs="Arial"/>
        </w:rPr>
        <w:t xml:space="preserve"> S</w:t>
      </w:r>
      <w:r>
        <w:rPr>
          <w:rFonts w:ascii="Arial" w:eastAsiaTheme="minorEastAsia" w:hAnsi="Arial" w:cs="Arial" w:hint="eastAsia"/>
        </w:rPr>
        <w:t>)</w:t>
      </w:r>
      <w:r w:rsidR="00525B32">
        <w:rPr>
          <w:rFonts w:ascii="Arial" w:eastAsiaTheme="minorEastAsia" w:hAnsi="Arial" w:cs="Arial" w:hint="eastAsia"/>
        </w:rPr>
        <w:t>의</w:t>
      </w:r>
      <w:r w:rsidR="00525B32">
        <w:rPr>
          <w:rFonts w:ascii="Arial" w:eastAsiaTheme="minorEastAsia" w:hAnsi="Arial" w:cs="Arial" w:hint="eastAsia"/>
        </w:rPr>
        <w:t xml:space="preserve"> </w:t>
      </w:r>
      <w:r w:rsidR="00525B32">
        <w:rPr>
          <w:rFonts w:ascii="Arial" w:eastAsiaTheme="minorEastAsia" w:hAnsi="Arial" w:cs="Arial" w:hint="eastAsia"/>
        </w:rPr>
        <w:t>성능</w:t>
      </w:r>
      <w:r w:rsidR="00525B32">
        <w:rPr>
          <w:rFonts w:ascii="Arial" w:eastAsiaTheme="minorEastAsia" w:hAnsi="Arial" w:cs="Arial" w:hint="eastAsia"/>
        </w:rPr>
        <w:t xml:space="preserve"> </w:t>
      </w:r>
      <w:r w:rsidR="00525B32">
        <w:rPr>
          <w:rFonts w:ascii="Arial" w:eastAsiaTheme="minorEastAsia" w:hAnsi="Arial" w:cs="Arial" w:hint="eastAsia"/>
        </w:rPr>
        <w:t>하이브리드</w:t>
      </w:r>
      <w:r w:rsidR="00525B32">
        <w:rPr>
          <w:rFonts w:ascii="Arial" w:eastAsiaTheme="minorEastAsia" w:hAnsi="Arial" w:cs="Arial" w:hint="eastAsia"/>
        </w:rPr>
        <w:t xml:space="preserve"> </w:t>
      </w:r>
      <w:r w:rsidR="00525B32">
        <w:rPr>
          <w:rFonts w:ascii="Arial" w:eastAsiaTheme="minorEastAsia" w:hAnsi="Arial" w:cs="Arial" w:hint="eastAsia"/>
        </w:rPr>
        <w:t>아키텍처를</w:t>
      </w:r>
      <w:r w:rsidR="00525B32">
        <w:rPr>
          <w:rFonts w:ascii="Arial" w:eastAsiaTheme="minorEastAsia" w:hAnsi="Arial" w:cs="Arial" w:hint="eastAsia"/>
        </w:rPr>
        <w:t xml:space="preserve"> </w:t>
      </w:r>
      <w:r w:rsidR="00525B32">
        <w:rPr>
          <w:rFonts w:ascii="Arial" w:eastAsiaTheme="minorEastAsia" w:hAnsi="Arial" w:cs="Arial" w:hint="eastAsia"/>
        </w:rPr>
        <w:t>기반으로</w:t>
      </w:r>
      <w:r w:rsidR="00525B32">
        <w:rPr>
          <w:rFonts w:ascii="Arial" w:eastAsiaTheme="minorEastAsia" w:hAnsi="Arial" w:cs="Arial" w:hint="eastAsia"/>
        </w:rPr>
        <w:t xml:space="preserve"> </w:t>
      </w:r>
      <w:r w:rsidR="00525B32">
        <w:rPr>
          <w:rFonts w:ascii="Arial" w:eastAsiaTheme="minorEastAsia" w:hAnsi="Arial" w:cs="Arial" w:hint="eastAsia"/>
        </w:rPr>
        <w:t>하며</w:t>
      </w:r>
      <w:r w:rsidR="00525B32">
        <w:rPr>
          <w:rFonts w:ascii="Arial" w:eastAsiaTheme="minorEastAsia" w:hAnsi="Arial" w:cs="Arial" w:hint="eastAsia"/>
        </w:rPr>
        <w:t xml:space="preserve">, </w:t>
      </w:r>
      <w:r w:rsidR="00525B32">
        <w:rPr>
          <w:rFonts w:ascii="Arial" w:eastAsiaTheme="minorEastAsia" w:hAnsi="Arial" w:cs="Arial" w:hint="eastAsia"/>
        </w:rPr>
        <w:t>최대</w:t>
      </w:r>
      <w:r w:rsidR="00525B32">
        <w:rPr>
          <w:rFonts w:ascii="Arial" w:eastAsiaTheme="minorEastAsia" w:hAnsi="Arial" w:cs="Arial" w:hint="eastAsia"/>
        </w:rPr>
        <w:t xml:space="preserve"> 16</w:t>
      </w:r>
      <w:r w:rsidR="00525B32">
        <w:rPr>
          <w:rFonts w:ascii="Arial" w:eastAsiaTheme="minorEastAsia" w:hAnsi="Arial" w:cs="Arial" w:hint="eastAsia"/>
        </w:rPr>
        <w:t>개의</w:t>
      </w:r>
      <w:r w:rsidR="00525B32">
        <w:rPr>
          <w:rFonts w:ascii="Arial" w:eastAsiaTheme="minorEastAsia" w:hAnsi="Arial" w:cs="Arial" w:hint="eastAsia"/>
        </w:rPr>
        <w:t xml:space="preserve"> </w:t>
      </w:r>
      <w:r w:rsidR="008929CB">
        <w:rPr>
          <w:rFonts w:ascii="Arial" w:eastAsiaTheme="minorEastAsia" w:hAnsi="Arial" w:cs="Arial" w:hint="eastAsia"/>
        </w:rPr>
        <w:t>고효율</w:t>
      </w:r>
      <w:r w:rsidR="008929CB">
        <w:rPr>
          <w:rFonts w:ascii="Arial" w:eastAsiaTheme="minorEastAsia" w:hAnsi="Arial" w:cs="Arial" w:hint="eastAsia"/>
        </w:rPr>
        <w:t xml:space="preserve"> E </w:t>
      </w:r>
      <w:r w:rsidR="008929CB">
        <w:rPr>
          <w:rFonts w:ascii="Arial" w:eastAsiaTheme="minorEastAsia" w:hAnsi="Arial" w:cs="Arial" w:hint="eastAsia"/>
        </w:rPr>
        <w:t>코어와</w:t>
      </w:r>
      <w:r w:rsidR="008929CB">
        <w:rPr>
          <w:rFonts w:ascii="Arial" w:eastAsiaTheme="minorEastAsia" w:hAnsi="Arial" w:cs="Arial" w:hint="eastAsia"/>
        </w:rPr>
        <w:t xml:space="preserve"> </w:t>
      </w:r>
      <w:r w:rsidR="008929CB">
        <w:rPr>
          <w:rFonts w:ascii="Arial" w:eastAsiaTheme="minorEastAsia" w:hAnsi="Arial" w:cs="Arial" w:hint="eastAsia"/>
        </w:rPr>
        <w:t>최대</w:t>
      </w:r>
      <w:r w:rsidR="008929CB">
        <w:rPr>
          <w:rFonts w:ascii="Arial" w:eastAsiaTheme="minorEastAsia" w:hAnsi="Arial" w:cs="Arial" w:hint="eastAsia"/>
        </w:rPr>
        <w:t xml:space="preserve"> 8</w:t>
      </w:r>
      <w:r w:rsidR="00664F1F">
        <w:rPr>
          <w:rFonts w:ascii="Arial" w:eastAsiaTheme="minorEastAsia" w:hAnsi="Arial" w:cs="Arial" w:hint="eastAsia"/>
        </w:rPr>
        <w:t>개의</w:t>
      </w:r>
      <w:r w:rsidR="00664F1F">
        <w:rPr>
          <w:rFonts w:ascii="Arial" w:eastAsiaTheme="minorEastAsia" w:hAnsi="Arial" w:cs="Arial" w:hint="eastAsia"/>
        </w:rPr>
        <w:t xml:space="preserve"> </w:t>
      </w:r>
      <w:r w:rsidR="00664F1F">
        <w:rPr>
          <w:rFonts w:ascii="Arial" w:eastAsiaTheme="minorEastAsia" w:hAnsi="Arial" w:cs="Arial" w:hint="eastAsia"/>
        </w:rPr>
        <w:t>고성능</w:t>
      </w:r>
      <w:r w:rsidR="00664F1F">
        <w:rPr>
          <w:rFonts w:ascii="Arial" w:eastAsiaTheme="minorEastAsia" w:hAnsi="Arial" w:cs="Arial" w:hint="eastAsia"/>
        </w:rPr>
        <w:t xml:space="preserve"> P </w:t>
      </w:r>
      <w:r w:rsidR="00664F1F">
        <w:rPr>
          <w:rFonts w:ascii="Arial" w:eastAsiaTheme="minorEastAsia" w:hAnsi="Arial" w:cs="Arial" w:hint="eastAsia"/>
        </w:rPr>
        <w:t>코어로</w:t>
      </w:r>
      <w:r w:rsidR="00664F1F">
        <w:rPr>
          <w:rFonts w:ascii="Arial" w:eastAsiaTheme="minorEastAsia" w:hAnsi="Arial" w:cs="Arial" w:hint="eastAsia"/>
        </w:rPr>
        <w:t xml:space="preserve"> </w:t>
      </w:r>
      <w:r w:rsidR="00664F1F">
        <w:rPr>
          <w:rFonts w:ascii="Arial" w:eastAsiaTheme="minorEastAsia" w:hAnsi="Arial" w:cs="Arial" w:hint="eastAsia"/>
        </w:rPr>
        <w:t>최대</w:t>
      </w:r>
      <w:r w:rsidR="00664F1F">
        <w:rPr>
          <w:rFonts w:ascii="Arial" w:eastAsiaTheme="minorEastAsia" w:hAnsi="Arial" w:cs="Arial" w:hint="eastAsia"/>
        </w:rPr>
        <w:t xml:space="preserve"> 32</w:t>
      </w:r>
      <w:r w:rsidR="00664F1F">
        <w:rPr>
          <w:rFonts w:ascii="Arial" w:eastAsiaTheme="minorEastAsia" w:hAnsi="Arial" w:cs="Arial" w:hint="eastAsia"/>
        </w:rPr>
        <w:t>개의</w:t>
      </w:r>
      <w:r w:rsidR="00664F1F">
        <w:rPr>
          <w:rFonts w:ascii="Arial" w:eastAsiaTheme="minorEastAsia" w:hAnsi="Arial" w:cs="Arial" w:hint="eastAsia"/>
        </w:rPr>
        <w:t xml:space="preserve"> </w:t>
      </w:r>
      <w:r w:rsidR="00664F1F">
        <w:rPr>
          <w:rFonts w:ascii="Arial" w:eastAsiaTheme="minorEastAsia" w:hAnsi="Arial" w:cs="Arial" w:hint="eastAsia"/>
        </w:rPr>
        <w:t>스레드를</w:t>
      </w:r>
      <w:r w:rsidR="00664F1F">
        <w:rPr>
          <w:rFonts w:ascii="Arial" w:eastAsiaTheme="minorEastAsia" w:hAnsi="Arial" w:cs="Arial" w:hint="eastAsia"/>
        </w:rPr>
        <w:t xml:space="preserve"> </w:t>
      </w:r>
      <w:r w:rsidR="00A35C65">
        <w:rPr>
          <w:rFonts w:ascii="Arial" w:eastAsiaTheme="minorEastAsia" w:hAnsi="Arial" w:cs="Arial" w:hint="eastAsia"/>
        </w:rPr>
        <w:t>지원한다</w:t>
      </w:r>
      <w:r w:rsidR="00A35C65">
        <w:rPr>
          <w:rFonts w:ascii="Arial" w:eastAsiaTheme="minorEastAsia" w:hAnsi="Arial" w:cs="Arial" w:hint="eastAsia"/>
        </w:rPr>
        <w:t xml:space="preserve">. </w:t>
      </w:r>
      <w:r w:rsidR="008B2883" w:rsidRPr="008B2883">
        <w:rPr>
          <w:rFonts w:ascii="Arial" w:eastAsiaTheme="minorEastAsia" w:hAnsi="Arial" w:cs="Arial"/>
        </w:rPr>
        <w:t>이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모듈은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뛰어난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멀티코어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및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멀티스레드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성능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B2883" w:rsidRPr="008B2883">
        <w:rPr>
          <w:rFonts w:ascii="Arial" w:eastAsiaTheme="minorEastAsia" w:hAnsi="Arial" w:cs="Arial"/>
        </w:rPr>
        <w:t>대용량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캐시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B2883" w:rsidRPr="008B2883">
        <w:rPr>
          <w:rFonts w:ascii="Arial" w:eastAsiaTheme="minorEastAsia" w:hAnsi="Arial" w:cs="Arial"/>
        </w:rPr>
        <w:t>방대한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메모리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용량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B2883" w:rsidRPr="008B2883">
        <w:rPr>
          <w:rFonts w:ascii="Arial" w:eastAsiaTheme="minorEastAsia" w:hAnsi="Arial" w:cs="Arial"/>
        </w:rPr>
        <w:t>높은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대역폭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및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68129F">
        <w:rPr>
          <w:rFonts w:ascii="Arial" w:eastAsiaTheme="minorEastAsia" w:hAnsi="Arial" w:cs="Arial" w:hint="eastAsia"/>
        </w:rPr>
        <w:t>첨단</w:t>
      </w:r>
      <w:r w:rsidR="0068129F">
        <w:rPr>
          <w:rFonts w:ascii="Arial" w:eastAsiaTheme="minorEastAsia" w:hAnsi="Arial" w:cs="Arial" w:hint="eastAsia"/>
        </w:rPr>
        <w:t xml:space="preserve"> </w:t>
      </w:r>
      <w:r w:rsidR="008B2883" w:rsidRPr="008B2883">
        <w:rPr>
          <w:rFonts w:ascii="Arial" w:eastAsiaTheme="minorEastAsia" w:hAnsi="Arial" w:cs="Arial"/>
        </w:rPr>
        <w:t xml:space="preserve">I/O </w:t>
      </w:r>
      <w:r w:rsidR="008B2883" w:rsidRPr="008B2883">
        <w:rPr>
          <w:rFonts w:ascii="Arial" w:eastAsiaTheme="minorEastAsia" w:hAnsi="Arial" w:cs="Arial"/>
        </w:rPr>
        <w:t>기술을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요구하는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애플리케이션</w:t>
      </w:r>
      <w:r w:rsidR="00F10B68">
        <w:rPr>
          <w:rFonts w:ascii="Arial" w:eastAsiaTheme="minorEastAsia" w:hAnsi="Arial" w:cs="Arial" w:hint="eastAsia"/>
        </w:rPr>
        <w:t>에</w:t>
      </w:r>
      <w:r w:rsidR="00F10B68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맞춰</w:t>
      </w:r>
      <w:r w:rsidR="008435DD">
        <w:rPr>
          <w:rFonts w:ascii="Arial" w:eastAsiaTheme="minorEastAsia" w:hAnsi="Arial" w:cs="Arial" w:hint="eastAsia"/>
        </w:rPr>
        <w:t xml:space="preserve"> </w:t>
      </w:r>
      <w:r w:rsidR="008B2883" w:rsidRPr="008B2883">
        <w:rPr>
          <w:rFonts w:ascii="Arial" w:eastAsiaTheme="minorEastAsia" w:hAnsi="Arial" w:cs="Arial"/>
        </w:rPr>
        <w:t>설계되었다</w:t>
      </w:r>
      <w:r w:rsidR="008B2883" w:rsidRPr="008B2883">
        <w:rPr>
          <w:rFonts w:ascii="Arial" w:eastAsiaTheme="minorEastAsia" w:hAnsi="Arial" w:cs="Arial"/>
        </w:rPr>
        <w:t>.</w:t>
      </w:r>
    </w:p>
    <w:p w14:paraId="7203BF08" w14:textId="77777777" w:rsidR="00B4053E" w:rsidRDefault="00B4053E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41919630" w14:textId="1844020D" w:rsidR="000E0FF2" w:rsidRDefault="007F1D7A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8B2883">
        <w:rPr>
          <w:rFonts w:ascii="Arial" w:eastAsiaTheme="minorEastAsia" w:hAnsi="Arial" w:cs="Arial"/>
        </w:rPr>
        <w:t>conga-HPC/cBLS</w:t>
      </w:r>
      <w:r w:rsidR="00E55E53">
        <w:rPr>
          <w:rFonts w:ascii="Arial" w:eastAsiaTheme="minorEastAsia" w:hAnsi="Arial" w:cs="Arial" w:hint="eastAsia"/>
        </w:rPr>
        <w:t xml:space="preserve"> </w:t>
      </w:r>
      <w:r w:rsidR="00E55E53">
        <w:rPr>
          <w:rFonts w:ascii="Arial" w:eastAsiaTheme="minorEastAsia" w:hAnsi="Arial" w:cs="Arial" w:hint="eastAsia"/>
        </w:rPr>
        <w:t>모듈은</w:t>
      </w:r>
      <w:r w:rsidR="00E55E53">
        <w:rPr>
          <w:rFonts w:ascii="Arial" w:eastAsiaTheme="minorEastAsia" w:hAnsi="Arial" w:cs="Arial" w:hint="eastAsia"/>
        </w:rPr>
        <w:t xml:space="preserve"> </w:t>
      </w:r>
      <w:r w:rsidR="008B2883" w:rsidRPr="008B2883">
        <w:rPr>
          <w:rFonts w:ascii="Arial" w:eastAsiaTheme="minorEastAsia" w:hAnsi="Arial" w:cs="Arial"/>
        </w:rPr>
        <w:t>의료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영상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B2883" w:rsidRPr="008B2883">
        <w:rPr>
          <w:rFonts w:ascii="Arial" w:eastAsiaTheme="minorEastAsia" w:hAnsi="Arial" w:cs="Arial"/>
        </w:rPr>
        <w:t>테스트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및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측정</w:t>
      </w:r>
      <w:r w:rsidR="00E55E53">
        <w:rPr>
          <w:rFonts w:ascii="Arial" w:eastAsiaTheme="minorEastAsia" w:hAnsi="Arial" w:cs="Arial" w:hint="eastAsia"/>
        </w:rPr>
        <w:t xml:space="preserve"> </w:t>
      </w:r>
      <w:r w:rsidR="00E55E53">
        <w:rPr>
          <w:rFonts w:ascii="Arial" w:eastAsiaTheme="minorEastAsia" w:hAnsi="Arial" w:cs="Arial" w:hint="eastAsia"/>
        </w:rPr>
        <w:t>장비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B2883" w:rsidRPr="008B2883">
        <w:rPr>
          <w:rFonts w:ascii="Arial" w:eastAsiaTheme="minorEastAsia" w:hAnsi="Arial" w:cs="Arial"/>
        </w:rPr>
        <w:t>통신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및</w:t>
      </w:r>
      <w:r w:rsidR="008B2883" w:rsidRPr="008B2883">
        <w:rPr>
          <w:rFonts w:ascii="Arial" w:eastAsiaTheme="minorEastAsia" w:hAnsi="Arial" w:cs="Arial"/>
        </w:rPr>
        <w:t xml:space="preserve"> </w:t>
      </w:r>
      <w:r w:rsidR="008B2883" w:rsidRPr="008B2883">
        <w:rPr>
          <w:rFonts w:ascii="Arial" w:eastAsiaTheme="minorEastAsia" w:hAnsi="Arial" w:cs="Arial"/>
        </w:rPr>
        <w:t>네트워킹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079A6">
        <w:rPr>
          <w:rFonts w:ascii="Arial" w:eastAsiaTheme="minorEastAsia" w:hAnsi="Arial" w:cs="Arial" w:hint="eastAsia"/>
        </w:rPr>
        <w:t>소매업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8B2883" w:rsidRPr="008B2883">
        <w:rPr>
          <w:rFonts w:ascii="Arial" w:eastAsiaTheme="minorEastAsia" w:hAnsi="Arial" w:cs="Arial"/>
        </w:rPr>
        <w:t>에너지</w:t>
      </w:r>
      <w:r w:rsidR="008B2883" w:rsidRPr="008B2883">
        <w:rPr>
          <w:rFonts w:ascii="Arial" w:eastAsiaTheme="minorEastAsia" w:hAnsi="Arial" w:cs="Arial"/>
        </w:rPr>
        <w:t xml:space="preserve">, </w:t>
      </w:r>
      <w:r w:rsidR="00077A49">
        <w:rPr>
          <w:rFonts w:ascii="Arial" w:eastAsiaTheme="minorEastAsia" w:hAnsi="Arial" w:cs="Arial" w:hint="eastAsia"/>
        </w:rPr>
        <w:t>금융</w:t>
      </w:r>
      <w:r w:rsidR="00D355EF">
        <w:rPr>
          <w:rFonts w:ascii="Arial" w:eastAsiaTheme="minorEastAsia" w:hAnsi="Arial" w:cs="Arial" w:hint="eastAsia"/>
        </w:rPr>
        <w:t>과</w:t>
      </w:r>
      <w:r w:rsidR="00D355EF">
        <w:rPr>
          <w:rFonts w:ascii="Arial" w:eastAsiaTheme="minorEastAsia" w:hAnsi="Arial" w:cs="Arial" w:hint="eastAsia"/>
        </w:rPr>
        <w:t xml:space="preserve"> </w:t>
      </w:r>
      <w:r w:rsidR="00D355EF">
        <w:rPr>
          <w:rFonts w:ascii="Arial" w:eastAsiaTheme="minorEastAsia" w:hAnsi="Arial" w:cs="Arial" w:hint="eastAsia"/>
        </w:rPr>
        <w:t>같은</w:t>
      </w:r>
      <w:r w:rsidR="00D355EF">
        <w:rPr>
          <w:rFonts w:ascii="Arial" w:eastAsiaTheme="minorEastAsia" w:hAnsi="Arial" w:cs="Arial" w:hint="eastAsia"/>
        </w:rPr>
        <w:t xml:space="preserve"> </w:t>
      </w:r>
      <w:r w:rsidR="00D355EF">
        <w:rPr>
          <w:rFonts w:ascii="Arial" w:eastAsiaTheme="minorEastAsia" w:hAnsi="Arial" w:cs="Arial" w:hint="eastAsia"/>
        </w:rPr>
        <w:t>산업군에</w:t>
      </w:r>
      <w:r w:rsidR="00D355EF">
        <w:rPr>
          <w:rFonts w:ascii="Arial" w:eastAsiaTheme="minorEastAsia" w:hAnsi="Arial" w:cs="Arial" w:hint="eastAsia"/>
        </w:rPr>
        <w:t xml:space="preserve"> </w:t>
      </w:r>
      <w:r w:rsidR="00D355EF">
        <w:rPr>
          <w:rFonts w:ascii="Arial" w:eastAsiaTheme="minorEastAsia" w:hAnsi="Arial" w:cs="Arial" w:hint="eastAsia"/>
        </w:rPr>
        <w:t>활용</w:t>
      </w:r>
      <w:r w:rsidR="008435DD">
        <w:rPr>
          <w:rFonts w:ascii="Arial" w:eastAsiaTheme="minorEastAsia" w:hAnsi="Arial" w:cs="Arial" w:hint="eastAsia"/>
        </w:rPr>
        <w:t>할</w:t>
      </w:r>
      <w:r w:rsidR="008435DD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수</w:t>
      </w:r>
      <w:r w:rsidR="008435DD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있으며</w:t>
      </w:r>
      <w:r w:rsidR="00D355EF">
        <w:rPr>
          <w:rFonts w:ascii="Arial" w:eastAsiaTheme="minorEastAsia" w:hAnsi="Arial" w:cs="Arial" w:hint="eastAsia"/>
        </w:rPr>
        <w:t xml:space="preserve">, </w:t>
      </w:r>
      <w:r w:rsidR="00D355EF">
        <w:rPr>
          <w:rFonts w:ascii="Arial" w:eastAsiaTheme="minorEastAsia" w:hAnsi="Arial" w:cs="Arial" w:hint="eastAsia"/>
        </w:rPr>
        <w:t>교통</w:t>
      </w:r>
      <w:r w:rsidR="00D355EF">
        <w:rPr>
          <w:rFonts w:ascii="Arial" w:eastAsiaTheme="minorEastAsia" w:hAnsi="Arial" w:cs="Arial" w:hint="eastAsia"/>
        </w:rPr>
        <w:t xml:space="preserve"> </w:t>
      </w:r>
      <w:r w:rsidR="001E3760">
        <w:rPr>
          <w:rFonts w:ascii="Arial" w:eastAsiaTheme="minorEastAsia" w:hAnsi="Arial" w:cs="Arial" w:hint="eastAsia"/>
        </w:rPr>
        <w:t>정보</w:t>
      </w:r>
      <w:r w:rsidR="001E3760">
        <w:rPr>
          <w:rFonts w:ascii="Arial" w:eastAsiaTheme="minorEastAsia" w:hAnsi="Arial" w:cs="Arial" w:hint="eastAsia"/>
        </w:rPr>
        <w:t xml:space="preserve"> </w:t>
      </w:r>
      <w:r w:rsidR="001E3760">
        <w:rPr>
          <w:rFonts w:ascii="Arial" w:eastAsiaTheme="minorEastAsia" w:hAnsi="Arial" w:cs="Arial" w:hint="eastAsia"/>
        </w:rPr>
        <w:t>수집을</w:t>
      </w:r>
      <w:r w:rsidR="001E3760">
        <w:rPr>
          <w:rFonts w:ascii="Arial" w:eastAsiaTheme="minorEastAsia" w:hAnsi="Arial" w:cs="Arial" w:hint="eastAsia"/>
        </w:rPr>
        <w:t xml:space="preserve"> </w:t>
      </w:r>
      <w:r w:rsidR="00D355EF">
        <w:rPr>
          <w:rFonts w:ascii="Arial" w:eastAsiaTheme="minorEastAsia" w:hAnsi="Arial" w:cs="Arial" w:hint="eastAsia"/>
        </w:rPr>
        <w:t>위한</w:t>
      </w:r>
      <w:r w:rsidR="00D355EF">
        <w:rPr>
          <w:rFonts w:ascii="Arial" w:eastAsiaTheme="minorEastAsia" w:hAnsi="Arial" w:cs="Arial" w:hint="eastAsia"/>
        </w:rPr>
        <w:t xml:space="preserve"> </w:t>
      </w:r>
      <w:r w:rsidR="001E3760">
        <w:rPr>
          <w:rFonts w:ascii="Arial" w:eastAsiaTheme="minorEastAsia" w:hAnsi="Arial" w:cs="Arial" w:hint="eastAsia"/>
        </w:rPr>
        <w:t>모니터링</w:t>
      </w:r>
      <w:r w:rsidR="001E3760">
        <w:rPr>
          <w:rFonts w:ascii="Arial" w:eastAsiaTheme="minorEastAsia" w:hAnsi="Arial" w:cs="Arial" w:hint="eastAsia"/>
        </w:rPr>
        <w:t xml:space="preserve"> </w:t>
      </w:r>
      <w:r w:rsidR="00761BB1">
        <w:rPr>
          <w:rFonts w:ascii="Arial" w:eastAsiaTheme="minorEastAsia" w:hAnsi="Arial" w:cs="Arial" w:hint="eastAsia"/>
        </w:rPr>
        <w:t>비디오</w:t>
      </w:r>
      <w:r w:rsidR="00761BB1">
        <w:rPr>
          <w:rFonts w:ascii="Arial" w:eastAsiaTheme="minorEastAsia" w:hAnsi="Arial" w:cs="Arial" w:hint="eastAsia"/>
        </w:rPr>
        <w:t xml:space="preserve">, </w:t>
      </w:r>
      <w:r w:rsidR="00761BB1">
        <w:rPr>
          <w:rFonts w:ascii="Arial" w:eastAsiaTheme="minorEastAsia" w:hAnsi="Arial" w:cs="Arial" w:hint="eastAsia"/>
        </w:rPr>
        <w:t>광학</w:t>
      </w:r>
      <w:r w:rsidR="00761BB1">
        <w:rPr>
          <w:rFonts w:ascii="Arial" w:eastAsiaTheme="minorEastAsia" w:hAnsi="Arial" w:cs="Arial" w:hint="eastAsia"/>
        </w:rPr>
        <w:t xml:space="preserve"> </w:t>
      </w:r>
      <w:r w:rsidR="00761BB1">
        <w:rPr>
          <w:rFonts w:ascii="Arial" w:eastAsiaTheme="minorEastAsia" w:hAnsi="Arial" w:cs="Arial" w:hint="eastAsia"/>
        </w:rPr>
        <w:t>검사와</w:t>
      </w:r>
      <w:r w:rsidR="00761BB1">
        <w:rPr>
          <w:rFonts w:ascii="Arial" w:eastAsiaTheme="minorEastAsia" w:hAnsi="Arial" w:cs="Arial" w:hint="eastAsia"/>
        </w:rPr>
        <w:t xml:space="preserve"> </w:t>
      </w:r>
      <w:r w:rsidR="002E397B">
        <w:rPr>
          <w:rFonts w:ascii="Arial" w:eastAsiaTheme="minorEastAsia" w:hAnsi="Arial" w:cs="Arial" w:hint="eastAsia"/>
        </w:rPr>
        <w:t>같은</w:t>
      </w:r>
      <w:r w:rsidR="002E397B">
        <w:rPr>
          <w:rFonts w:ascii="Arial" w:eastAsiaTheme="minorEastAsia" w:hAnsi="Arial" w:cs="Arial" w:hint="eastAsia"/>
        </w:rPr>
        <w:t xml:space="preserve"> </w:t>
      </w:r>
      <w:r w:rsidR="002E397B">
        <w:rPr>
          <w:rFonts w:ascii="Arial" w:eastAsiaTheme="minorEastAsia" w:hAnsi="Arial" w:cs="Arial" w:hint="eastAsia"/>
        </w:rPr>
        <w:t>자동화</w:t>
      </w:r>
      <w:r w:rsidR="002E397B">
        <w:rPr>
          <w:rFonts w:ascii="Arial" w:eastAsiaTheme="minorEastAsia" w:hAnsi="Arial" w:cs="Arial" w:hint="eastAsia"/>
        </w:rPr>
        <w:t xml:space="preserve"> </w:t>
      </w:r>
      <w:r w:rsidR="002E397B">
        <w:rPr>
          <w:rFonts w:ascii="Arial" w:eastAsiaTheme="minorEastAsia" w:hAnsi="Arial" w:cs="Arial" w:hint="eastAsia"/>
        </w:rPr>
        <w:t>애플리케이션에</w:t>
      </w:r>
      <w:r w:rsidR="005A790C">
        <w:rPr>
          <w:rFonts w:ascii="Arial" w:eastAsiaTheme="minorEastAsia" w:hAnsi="Arial" w:cs="Arial" w:hint="eastAsia"/>
        </w:rPr>
        <w:t>도</w:t>
      </w:r>
      <w:r w:rsidR="005A790C">
        <w:rPr>
          <w:rFonts w:ascii="Arial" w:eastAsiaTheme="minorEastAsia" w:hAnsi="Arial" w:cs="Arial" w:hint="eastAsia"/>
        </w:rPr>
        <w:t xml:space="preserve"> </w:t>
      </w:r>
      <w:r w:rsidR="005A790C">
        <w:rPr>
          <w:rFonts w:ascii="Arial" w:eastAsiaTheme="minorEastAsia" w:hAnsi="Arial" w:cs="Arial" w:hint="eastAsia"/>
        </w:rPr>
        <w:t>이상적이다</w:t>
      </w:r>
      <w:r w:rsidR="005A790C">
        <w:rPr>
          <w:rFonts w:ascii="Arial" w:eastAsiaTheme="minorEastAsia" w:hAnsi="Arial" w:cs="Arial" w:hint="eastAsia"/>
        </w:rPr>
        <w:t>.</w:t>
      </w:r>
    </w:p>
    <w:p w14:paraId="25F05AA4" w14:textId="77777777" w:rsidR="008B2883" w:rsidRDefault="008B2883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3ED7AA9A" w14:textId="6B6B52E2" w:rsidR="000E0FF2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8B2883">
        <w:rPr>
          <w:rFonts w:ascii="Arial" w:eastAsiaTheme="minorEastAsia" w:hAnsi="Arial" w:cs="Arial"/>
        </w:rPr>
        <w:t xml:space="preserve">conga-HPC/cBLS COM-HPC </w:t>
      </w:r>
      <w:r w:rsidRPr="008B2883">
        <w:rPr>
          <w:rFonts w:ascii="Arial" w:eastAsiaTheme="minorEastAsia" w:hAnsi="Arial" w:cs="Arial"/>
        </w:rPr>
        <w:t>클라이언트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사이즈</w:t>
      </w:r>
      <w:r w:rsidRPr="008B2883">
        <w:rPr>
          <w:rFonts w:ascii="Arial" w:eastAsiaTheme="minorEastAsia" w:hAnsi="Arial" w:cs="Arial"/>
        </w:rPr>
        <w:t xml:space="preserve"> C </w:t>
      </w:r>
      <w:r w:rsidRPr="008B2883">
        <w:rPr>
          <w:rFonts w:ascii="Arial" w:eastAsiaTheme="minorEastAsia" w:hAnsi="Arial" w:cs="Arial"/>
        </w:rPr>
        <w:t>모듈은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워크로드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통합이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필요한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고성능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실시간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애플리케이션에</w:t>
      </w:r>
      <w:r w:rsidRPr="008B2883">
        <w:rPr>
          <w:rFonts w:ascii="Arial" w:eastAsiaTheme="minorEastAsia" w:hAnsi="Arial" w:cs="Arial"/>
        </w:rPr>
        <w:t xml:space="preserve"> </w:t>
      </w:r>
      <w:r w:rsidR="00911D7B">
        <w:rPr>
          <w:rFonts w:ascii="Arial" w:eastAsiaTheme="minorEastAsia" w:hAnsi="Arial" w:cs="Arial" w:hint="eastAsia"/>
        </w:rPr>
        <w:t>최적화돼</w:t>
      </w:r>
      <w:r w:rsidR="00911D7B">
        <w:rPr>
          <w:rFonts w:ascii="Arial" w:eastAsiaTheme="minorEastAsia" w:hAnsi="Arial" w:cs="Arial" w:hint="eastAsia"/>
        </w:rPr>
        <w:t xml:space="preserve"> </w:t>
      </w:r>
      <w:r w:rsidR="00911D7B">
        <w:rPr>
          <w:rFonts w:ascii="Arial" w:eastAsiaTheme="minorEastAsia" w:hAnsi="Arial" w:cs="Arial" w:hint="eastAsia"/>
        </w:rPr>
        <w:t>있다</w:t>
      </w:r>
      <w:r w:rsidRPr="008B2883">
        <w:rPr>
          <w:rFonts w:ascii="Arial" w:eastAsiaTheme="minorEastAsia" w:hAnsi="Arial" w:cs="Arial"/>
        </w:rPr>
        <w:t>.</w:t>
      </w:r>
      <w:r w:rsidR="00506F50">
        <w:rPr>
          <w:rFonts w:ascii="Arial" w:eastAsiaTheme="minorEastAsia" w:hAnsi="Arial" w:cs="Arial" w:hint="eastAsia"/>
        </w:rPr>
        <w:t xml:space="preserve"> </w:t>
      </w:r>
      <w:r w:rsidR="00506F50">
        <w:rPr>
          <w:rFonts w:ascii="Arial" w:eastAsiaTheme="minorEastAsia" w:hAnsi="Arial" w:cs="Arial" w:hint="eastAsia"/>
        </w:rPr>
        <w:t>고객은</w:t>
      </w:r>
      <w:r w:rsidR="00506F50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하이퍼바이저가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통합된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펌웨어를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사용하는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컴퓨터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온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모듈을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lastRenderedPageBreak/>
        <w:t>통해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시스템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통합의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이점을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직접</w:t>
      </w:r>
      <w:r w:rsidRPr="008B2883">
        <w:rPr>
          <w:rFonts w:ascii="Arial" w:eastAsiaTheme="minorEastAsia" w:hAnsi="Arial" w:cs="Arial"/>
        </w:rPr>
        <w:t xml:space="preserve"> </w:t>
      </w:r>
      <w:r w:rsidR="00506F50">
        <w:rPr>
          <w:rFonts w:ascii="Arial" w:eastAsiaTheme="minorEastAsia" w:hAnsi="Arial" w:cs="Arial" w:hint="eastAsia"/>
        </w:rPr>
        <w:t>경험</w:t>
      </w:r>
      <w:r w:rsidRPr="008B2883">
        <w:rPr>
          <w:rFonts w:ascii="Arial" w:eastAsiaTheme="minorEastAsia" w:hAnsi="Arial" w:cs="Arial"/>
        </w:rPr>
        <w:t>할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있다</w:t>
      </w:r>
      <w:r w:rsidRPr="008B2883">
        <w:rPr>
          <w:rFonts w:ascii="Arial" w:eastAsiaTheme="minorEastAsia" w:hAnsi="Arial" w:cs="Arial"/>
        </w:rPr>
        <w:t xml:space="preserve">. </w:t>
      </w:r>
      <w:r w:rsidR="00911D7B">
        <w:rPr>
          <w:rFonts w:ascii="Arial" w:eastAsiaTheme="minorEastAsia" w:hAnsi="Arial" w:cs="Arial" w:hint="eastAsia"/>
        </w:rPr>
        <w:t>특히</w:t>
      </w:r>
      <w:r w:rsidR="00911D7B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지속적으로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최대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성능을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요구하고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정기적인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성능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업그레이드가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필요한</w:t>
      </w:r>
      <w:r w:rsidR="00D22376">
        <w:rPr>
          <w:rFonts w:ascii="Arial" w:eastAsiaTheme="minorEastAsia" w:hAnsi="Arial" w:cs="Arial" w:hint="eastAsia"/>
        </w:rPr>
        <w:t xml:space="preserve"> </w:t>
      </w:r>
      <w:r w:rsidR="00D22376">
        <w:rPr>
          <w:rFonts w:ascii="Arial" w:eastAsiaTheme="minorEastAsia" w:hAnsi="Arial" w:cs="Arial" w:hint="eastAsia"/>
        </w:rPr>
        <w:t>전통적인</w:t>
      </w:r>
      <w:r w:rsidR="00D22376">
        <w:rPr>
          <w:rFonts w:ascii="Arial" w:eastAsiaTheme="minorEastAsia" w:hAnsi="Arial" w:cs="Arial" w:hint="eastAsia"/>
        </w:rPr>
        <w:t xml:space="preserve"> </w:t>
      </w:r>
      <w:r w:rsidR="00D22376">
        <w:rPr>
          <w:rFonts w:ascii="Arial" w:eastAsiaTheme="minorEastAsia" w:hAnsi="Arial" w:cs="Arial" w:hint="eastAsia"/>
        </w:rPr>
        <w:t>마더보드를</w:t>
      </w:r>
      <w:r w:rsidR="00D22376">
        <w:rPr>
          <w:rFonts w:ascii="Arial" w:eastAsiaTheme="minorEastAsia" w:hAnsi="Arial" w:cs="Arial" w:hint="eastAsia"/>
        </w:rPr>
        <w:t xml:space="preserve"> </w:t>
      </w:r>
      <w:r w:rsidR="00D22376">
        <w:rPr>
          <w:rFonts w:ascii="Arial" w:eastAsiaTheme="minorEastAsia" w:hAnsi="Arial" w:cs="Arial" w:hint="eastAsia"/>
        </w:rPr>
        <w:t>사용하는</w:t>
      </w:r>
      <w:r w:rsidR="00506312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애플리케이션에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경제적인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대안이다</w:t>
      </w:r>
      <w:r w:rsidRPr="008B2883">
        <w:rPr>
          <w:rFonts w:ascii="Arial" w:eastAsiaTheme="minorEastAsia" w:hAnsi="Arial" w:cs="Arial"/>
        </w:rPr>
        <w:t xml:space="preserve">. </w:t>
      </w:r>
      <w:r w:rsidRPr="008B2883">
        <w:rPr>
          <w:rFonts w:ascii="Arial" w:eastAsiaTheme="minorEastAsia" w:hAnsi="Arial" w:cs="Arial"/>
        </w:rPr>
        <w:t>기존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마더보드</w:t>
      </w:r>
      <w:r w:rsidR="008C314D">
        <w:rPr>
          <w:rFonts w:ascii="Arial" w:eastAsiaTheme="minorEastAsia" w:hAnsi="Arial" w:cs="Arial" w:hint="eastAsia"/>
        </w:rPr>
        <w:t xml:space="preserve"> </w:t>
      </w:r>
      <w:r w:rsidR="008C314D">
        <w:rPr>
          <w:rFonts w:ascii="Arial" w:eastAsiaTheme="minorEastAsia" w:hAnsi="Arial" w:cs="Arial" w:hint="eastAsia"/>
        </w:rPr>
        <w:t>대비</w:t>
      </w:r>
      <w:r w:rsidR="008C314D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표준화된</w:t>
      </w:r>
      <w:r w:rsidRPr="008B2883">
        <w:rPr>
          <w:rFonts w:ascii="Arial" w:eastAsiaTheme="minorEastAsia" w:hAnsi="Arial" w:cs="Arial"/>
        </w:rPr>
        <w:t xml:space="preserve"> COM</w:t>
      </w:r>
      <w:r w:rsidRPr="008B2883">
        <w:rPr>
          <w:rFonts w:ascii="Arial" w:eastAsiaTheme="minorEastAsia" w:hAnsi="Arial" w:cs="Arial"/>
        </w:rPr>
        <w:t>은</w:t>
      </w:r>
      <w:r w:rsidRPr="008B2883">
        <w:rPr>
          <w:rFonts w:ascii="Arial" w:eastAsiaTheme="minorEastAsia" w:hAnsi="Arial" w:cs="Arial"/>
        </w:rPr>
        <w:t xml:space="preserve"> </w:t>
      </w:r>
      <w:r w:rsidR="008C314D">
        <w:rPr>
          <w:rFonts w:ascii="Arial" w:eastAsiaTheme="minorEastAsia" w:hAnsi="Arial" w:cs="Arial" w:hint="eastAsia"/>
        </w:rPr>
        <w:t>높은</w:t>
      </w:r>
      <w:r w:rsidR="008C314D">
        <w:rPr>
          <w:rFonts w:ascii="Arial" w:eastAsiaTheme="minorEastAsia" w:hAnsi="Arial" w:cs="Arial" w:hint="eastAsia"/>
        </w:rPr>
        <w:t xml:space="preserve"> </w:t>
      </w:r>
      <w:r w:rsidR="008C314D">
        <w:rPr>
          <w:rFonts w:ascii="Arial" w:eastAsiaTheme="minorEastAsia" w:hAnsi="Arial" w:cs="Arial" w:hint="eastAsia"/>
        </w:rPr>
        <w:t>확장성을</w:t>
      </w:r>
      <w:r w:rsidR="008C314D">
        <w:rPr>
          <w:rFonts w:ascii="Arial" w:eastAsiaTheme="minorEastAsia" w:hAnsi="Arial" w:cs="Arial" w:hint="eastAsia"/>
        </w:rPr>
        <w:t xml:space="preserve"> </w:t>
      </w:r>
      <w:r w:rsidR="008C314D">
        <w:rPr>
          <w:rFonts w:ascii="Arial" w:eastAsiaTheme="minorEastAsia" w:hAnsi="Arial" w:cs="Arial" w:hint="eastAsia"/>
        </w:rPr>
        <w:t>제공하며</w:t>
      </w:r>
      <w:r w:rsidR="008C314D">
        <w:rPr>
          <w:rFonts w:ascii="Arial" w:eastAsiaTheme="minorEastAsia" w:hAnsi="Arial" w:cs="Arial" w:hint="eastAsia"/>
        </w:rPr>
        <w:t xml:space="preserve"> </w:t>
      </w:r>
      <w:r w:rsidR="00724EE7">
        <w:rPr>
          <w:rFonts w:ascii="Arial" w:eastAsiaTheme="minorEastAsia" w:hAnsi="Arial" w:cs="Arial" w:hint="eastAsia"/>
        </w:rPr>
        <w:t>프로세서</w:t>
      </w:r>
      <w:r w:rsidR="00724EE7">
        <w:rPr>
          <w:rFonts w:ascii="Arial" w:eastAsiaTheme="minorEastAsia" w:hAnsi="Arial" w:cs="Arial" w:hint="eastAsia"/>
        </w:rPr>
        <w:t xml:space="preserve"> </w:t>
      </w:r>
      <w:r w:rsidR="00724EE7">
        <w:rPr>
          <w:rFonts w:ascii="Arial" w:eastAsiaTheme="minorEastAsia" w:hAnsi="Arial" w:cs="Arial" w:hint="eastAsia"/>
        </w:rPr>
        <w:t>세</w:t>
      </w:r>
      <w:r w:rsidR="00CE1470">
        <w:rPr>
          <w:rFonts w:ascii="Arial" w:eastAsiaTheme="minorEastAsia" w:hAnsi="Arial" w:cs="Arial" w:hint="eastAsia"/>
        </w:rPr>
        <w:t>대에</w:t>
      </w:r>
      <w:r w:rsidR="00CE1470">
        <w:rPr>
          <w:rFonts w:ascii="Arial" w:eastAsiaTheme="minorEastAsia" w:hAnsi="Arial" w:cs="Arial" w:hint="eastAsia"/>
        </w:rPr>
        <w:t xml:space="preserve"> </w:t>
      </w:r>
      <w:r w:rsidR="00CE1470">
        <w:rPr>
          <w:rFonts w:ascii="Arial" w:eastAsiaTheme="minorEastAsia" w:hAnsi="Arial" w:cs="Arial" w:hint="eastAsia"/>
        </w:rPr>
        <w:t>관계없이</w:t>
      </w:r>
      <w:r w:rsidR="00CE1470">
        <w:rPr>
          <w:rFonts w:ascii="Arial" w:eastAsiaTheme="minorEastAsia" w:hAnsi="Arial" w:cs="Arial" w:hint="eastAsia"/>
        </w:rPr>
        <w:t xml:space="preserve"> </w:t>
      </w:r>
      <w:r w:rsidR="00BD1DD1">
        <w:rPr>
          <w:rFonts w:ascii="Arial" w:eastAsiaTheme="minorEastAsia" w:hAnsi="Arial" w:cs="Arial" w:hint="eastAsia"/>
        </w:rPr>
        <w:t>모듈</w:t>
      </w:r>
      <w:r w:rsidR="00BD1DD1">
        <w:rPr>
          <w:rFonts w:ascii="Arial" w:eastAsiaTheme="minorEastAsia" w:hAnsi="Arial" w:cs="Arial" w:hint="eastAsia"/>
        </w:rPr>
        <w:t xml:space="preserve"> </w:t>
      </w:r>
      <w:r w:rsidR="00BD1DD1">
        <w:rPr>
          <w:rFonts w:ascii="Arial" w:eastAsiaTheme="minorEastAsia" w:hAnsi="Arial" w:cs="Arial" w:hint="eastAsia"/>
        </w:rPr>
        <w:t>교체만으로</w:t>
      </w:r>
      <w:r w:rsidR="00724EE7">
        <w:rPr>
          <w:rFonts w:ascii="Arial" w:eastAsiaTheme="minorEastAsia" w:hAnsi="Arial" w:cs="Arial" w:hint="eastAsia"/>
        </w:rPr>
        <w:t xml:space="preserve"> </w:t>
      </w:r>
      <w:r w:rsidR="001468CB">
        <w:rPr>
          <w:rFonts w:ascii="Arial" w:eastAsiaTheme="minorEastAsia" w:hAnsi="Arial" w:cs="Arial" w:hint="eastAsia"/>
        </w:rPr>
        <w:t>기존</w:t>
      </w:r>
      <w:r w:rsidR="001468CB">
        <w:rPr>
          <w:rFonts w:ascii="Arial" w:eastAsiaTheme="minorEastAsia" w:hAnsi="Arial" w:cs="Arial" w:hint="eastAsia"/>
        </w:rPr>
        <w:t xml:space="preserve"> </w:t>
      </w:r>
      <w:r w:rsidR="001468CB">
        <w:rPr>
          <w:rFonts w:ascii="Arial" w:eastAsiaTheme="minorEastAsia" w:hAnsi="Arial" w:cs="Arial" w:hint="eastAsia"/>
        </w:rPr>
        <w:t>설계를</w:t>
      </w:r>
      <w:r w:rsidR="001468CB">
        <w:rPr>
          <w:rFonts w:ascii="Arial" w:eastAsiaTheme="minorEastAsia" w:hAnsi="Arial" w:cs="Arial" w:hint="eastAsia"/>
        </w:rPr>
        <w:t xml:space="preserve"> </w:t>
      </w:r>
      <w:r w:rsidR="00E320DB">
        <w:rPr>
          <w:rFonts w:ascii="Arial" w:eastAsiaTheme="minorEastAsia" w:hAnsi="Arial" w:cs="Arial" w:hint="eastAsia"/>
        </w:rPr>
        <w:t>간단히</w:t>
      </w:r>
      <w:r w:rsidR="00E320DB">
        <w:rPr>
          <w:rFonts w:ascii="Arial" w:eastAsiaTheme="minorEastAsia" w:hAnsi="Arial" w:cs="Arial" w:hint="eastAsia"/>
        </w:rPr>
        <w:t xml:space="preserve"> </w:t>
      </w:r>
      <w:r w:rsidR="00CF3C91">
        <w:rPr>
          <w:rFonts w:ascii="Arial" w:eastAsiaTheme="minorEastAsia" w:hAnsi="Arial" w:cs="Arial" w:hint="eastAsia"/>
        </w:rPr>
        <w:t>업그레이드</w:t>
      </w:r>
      <w:r w:rsidR="00CF3C91">
        <w:rPr>
          <w:rFonts w:ascii="Arial" w:eastAsiaTheme="minorEastAsia" w:hAnsi="Arial" w:cs="Arial"/>
        </w:rPr>
        <w:t>할</w:t>
      </w:r>
      <w:r w:rsidR="001468CB">
        <w:rPr>
          <w:rFonts w:ascii="Arial" w:eastAsiaTheme="minorEastAsia" w:hAnsi="Arial" w:cs="Arial" w:hint="eastAsia"/>
        </w:rPr>
        <w:t xml:space="preserve"> </w:t>
      </w:r>
      <w:r w:rsidR="001468CB">
        <w:rPr>
          <w:rFonts w:ascii="Arial" w:eastAsiaTheme="minorEastAsia" w:hAnsi="Arial" w:cs="Arial" w:hint="eastAsia"/>
        </w:rPr>
        <w:t>수</w:t>
      </w:r>
      <w:r w:rsidR="001468CB">
        <w:rPr>
          <w:rFonts w:ascii="Arial" w:eastAsiaTheme="minorEastAsia" w:hAnsi="Arial" w:cs="Arial" w:hint="eastAsia"/>
        </w:rPr>
        <w:t xml:space="preserve"> </w:t>
      </w:r>
      <w:r w:rsidR="001468CB">
        <w:rPr>
          <w:rFonts w:ascii="Arial" w:eastAsiaTheme="minorEastAsia" w:hAnsi="Arial" w:cs="Arial" w:hint="eastAsia"/>
        </w:rPr>
        <w:t>있다</w:t>
      </w:r>
      <w:r w:rsidR="001468CB">
        <w:rPr>
          <w:rFonts w:ascii="Arial" w:eastAsiaTheme="minorEastAsia" w:hAnsi="Arial" w:cs="Arial" w:hint="eastAsia"/>
        </w:rPr>
        <w:t xml:space="preserve">. </w:t>
      </w:r>
    </w:p>
    <w:p w14:paraId="22E2B5FA" w14:textId="77777777" w:rsidR="008B2883" w:rsidRPr="00D01873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  <w:color w:val="000000" w:themeColor="text1"/>
        </w:rPr>
      </w:pPr>
    </w:p>
    <w:p w14:paraId="2FB5C0CB" w14:textId="37960850" w:rsidR="000E0FF2" w:rsidRDefault="002024AF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  <w:color w:val="000000" w:themeColor="text1"/>
        </w:rPr>
      </w:pPr>
      <w:r w:rsidRPr="00A30412">
        <w:rPr>
          <w:rFonts w:ascii="Arial" w:eastAsiaTheme="minorEastAsia" w:hAnsi="Arial" w:cs="Arial" w:hint="eastAsia"/>
          <w:color w:val="000000" w:themeColor="text1"/>
        </w:rPr>
        <w:t>유르겐</w:t>
      </w:r>
      <w:r w:rsidRPr="00A30412">
        <w:rPr>
          <w:rFonts w:ascii="Arial" w:eastAsiaTheme="minorEastAsia" w:hAnsi="Arial" w:cs="Arial"/>
          <w:color w:val="000000" w:themeColor="text1"/>
        </w:rPr>
        <w:t xml:space="preserve"> </w:t>
      </w:r>
      <w:r w:rsidRPr="00A30412">
        <w:rPr>
          <w:rFonts w:ascii="Arial" w:eastAsiaTheme="minorEastAsia" w:hAnsi="Arial" w:cs="Arial"/>
          <w:color w:val="000000" w:themeColor="text1"/>
        </w:rPr>
        <w:t>융바우어</w:t>
      </w:r>
      <w:r w:rsidRPr="00A30412">
        <w:rPr>
          <w:rFonts w:ascii="Arial" w:eastAsiaTheme="minorEastAsia" w:hAnsi="Arial" w:cs="Arial"/>
          <w:color w:val="000000" w:themeColor="text1"/>
        </w:rPr>
        <w:t>(Jürgen</w:t>
      </w:r>
      <w:r w:rsidRPr="002024AF">
        <w:rPr>
          <w:rFonts w:ascii="Arial" w:eastAsiaTheme="minorEastAsia" w:hAnsi="Arial" w:cs="Arial"/>
          <w:color w:val="000000" w:themeColor="text1"/>
        </w:rPr>
        <w:t xml:space="preserve"> Jungbauer) </w:t>
      </w:r>
      <w:r w:rsidRPr="002024AF">
        <w:rPr>
          <w:rFonts w:ascii="Arial" w:eastAsiaTheme="minorEastAsia" w:hAnsi="Arial" w:cs="Arial"/>
          <w:color w:val="000000" w:themeColor="text1"/>
        </w:rPr>
        <w:t>콩가텍</w:t>
      </w:r>
      <w:r w:rsidRPr="002024AF">
        <w:rPr>
          <w:rFonts w:ascii="Arial" w:eastAsiaTheme="minorEastAsia" w:hAnsi="Arial" w:cs="Arial"/>
          <w:color w:val="000000" w:themeColor="text1"/>
        </w:rPr>
        <w:t xml:space="preserve"> </w:t>
      </w:r>
      <w:r w:rsidRPr="002024AF">
        <w:rPr>
          <w:rFonts w:ascii="Arial" w:eastAsiaTheme="minorEastAsia" w:hAnsi="Arial" w:cs="Arial"/>
          <w:color w:val="000000" w:themeColor="text1"/>
        </w:rPr>
        <w:t>선임</w:t>
      </w:r>
      <w:r w:rsidRPr="002024AF">
        <w:rPr>
          <w:rFonts w:ascii="Arial" w:eastAsiaTheme="minorEastAsia" w:hAnsi="Arial" w:cs="Arial"/>
          <w:color w:val="000000" w:themeColor="text1"/>
        </w:rPr>
        <w:t xml:space="preserve"> </w:t>
      </w:r>
      <w:r w:rsidRPr="002024AF">
        <w:rPr>
          <w:rFonts w:ascii="Arial" w:eastAsiaTheme="minorEastAsia" w:hAnsi="Arial" w:cs="Arial"/>
          <w:color w:val="000000" w:themeColor="text1"/>
        </w:rPr>
        <w:t>제품</w:t>
      </w:r>
      <w:r w:rsidRPr="002024AF">
        <w:rPr>
          <w:rFonts w:ascii="Arial" w:eastAsiaTheme="minorEastAsia" w:hAnsi="Arial" w:cs="Arial"/>
          <w:color w:val="000000" w:themeColor="text1"/>
        </w:rPr>
        <w:t xml:space="preserve"> </w:t>
      </w:r>
      <w:r w:rsidRPr="002024AF">
        <w:rPr>
          <w:rFonts w:ascii="Arial" w:eastAsiaTheme="minorEastAsia" w:hAnsi="Arial" w:cs="Arial"/>
          <w:color w:val="000000" w:themeColor="text1"/>
        </w:rPr>
        <w:t>매니저는</w:t>
      </w:r>
      <w:r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"</w:t>
      </w:r>
      <w:r w:rsidR="008B2883" w:rsidRPr="008B2883">
        <w:rPr>
          <w:rFonts w:ascii="Arial" w:eastAsiaTheme="minorEastAsia" w:hAnsi="Arial" w:cs="Arial"/>
          <w:color w:val="000000" w:themeColor="text1"/>
        </w:rPr>
        <w:t>강력한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인텔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그래픽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및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딥러닝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부스트가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탑재된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이기종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컴퓨팅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아키텍처는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전력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소모가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많은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에</w:t>
      </w:r>
      <w:r w:rsidR="008B2883" w:rsidRPr="008B2883">
        <w:rPr>
          <w:rFonts w:ascii="Arial" w:eastAsiaTheme="minorEastAsia" w:hAnsi="Arial" w:cs="Arial"/>
          <w:color w:val="000000" w:themeColor="text1"/>
        </w:rPr>
        <w:t>지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애플리케이션을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위한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AI </w:t>
      </w:r>
      <w:r w:rsidR="008B2883" w:rsidRPr="008B2883">
        <w:rPr>
          <w:rFonts w:ascii="Arial" w:eastAsiaTheme="minorEastAsia" w:hAnsi="Arial" w:cs="Arial"/>
          <w:color w:val="000000" w:themeColor="text1"/>
        </w:rPr>
        <w:t>추론</w:t>
      </w:r>
      <w:r w:rsidR="003545DF">
        <w:rPr>
          <w:rFonts w:ascii="Arial" w:eastAsiaTheme="minorEastAsia" w:hAnsi="Arial" w:cs="Arial" w:hint="eastAsia"/>
          <w:color w:val="000000" w:themeColor="text1"/>
        </w:rPr>
        <w:t>을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지원하는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고성능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저전력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서버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역할을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한다</w:t>
      </w:r>
      <w:r w:rsidR="003545DF">
        <w:rPr>
          <w:rFonts w:ascii="Arial" w:eastAsiaTheme="minorEastAsia" w:hAnsi="Arial" w:cs="Arial"/>
          <w:color w:val="000000" w:themeColor="text1"/>
        </w:rPr>
        <w:t>”</w:t>
      </w:r>
      <w:r w:rsidR="003545DF">
        <w:rPr>
          <w:rFonts w:ascii="Arial" w:eastAsiaTheme="minorEastAsia" w:hAnsi="Arial" w:cs="Arial" w:hint="eastAsia"/>
          <w:color w:val="000000" w:themeColor="text1"/>
        </w:rPr>
        <w:t>며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3545DF">
        <w:rPr>
          <w:rFonts w:ascii="Arial" w:eastAsiaTheme="minorEastAsia" w:hAnsi="Arial" w:cs="Arial"/>
          <w:color w:val="000000" w:themeColor="text1"/>
        </w:rPr>
        <w:t>“</w:t>
      </w:r>
      <w:r w:rsidR="008B2883" w:rsidRPr="008B2883">
        <w:rPr>
          <w:rFonts w:ascii="Arial" w:eastAsiaTheme="minorEastAsia" w:hAnsi="Arial" w:cs="Arial"/>
          <w:color w:val="000000" w:themeColor="text1"/>
        </w:rPr>
        <w:t>GPGPU</w:t>
      </w:r>
      <w:r w:rsidR="008B2883" w:rsidRPr="008B2883">
        <w:rPr>
          <w:rFonts w:ascii="Arial" w:eastAsiaTheme="minorEastAsia" w:hAnsi="Arial" w:cs="Arial"/>
          <w:color w:val="000000" w:themeColor="text1"/>
        </w:rPr>
        <w:t>로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사용할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경우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3545DF">
        <w:rPr>
          <w:rFonts w:ascii="Arial" w:eastAsiaTheme="minorEastAsia" w:hAnsi="Arial" w:cs="Arial" w:hint="eastAsia"/>
          <w:color w:val="000000" w:themeColor="text1"/>
        </w:rPr>
        <w:t>탁월한</w:t>
      </w:r>
      <w:r w:rsidR="003545DF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가격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대비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성능을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제공</w:t>
      </w:r>
      <w:r w:rsidR="00D01305">
        <w:rPr>
          <w:rFonts w:ascii="Arial" w:eastAsiaTheme="minorEastAsia" w:hAnsi="Arial" w:cs="Arial" w:hint="eastAsia"/>
          <w:color w:val="000000" w:themeColor="text1"/>
        </w:rPr>
        <w:t>하며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인텔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TSN </w:t>
      </w:r>
      <w:r w:rsidR="008B2883" w:rsidRPr="008B2883">
        <w:rPr>
          <w:rFonts w:ascii="Arial" w:eastAsiaTheme="minorEastAsia" w:hAnsi="Arial" w:cs="Arial"/>
          <w:color w:val="000000" w:themeColor="text1"/>
        </w:rPr>
        <w:t>및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TCC</w:t>
      </w:r>
      <w:r w:rsidR="00D01305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D01305">
        <w:rPr>
          <w:rFonts w:ascii="Arial" w:eastAsiaTheme="minorEastAsia" w:hAnsi="Arial" w:cs="Arial" w:hint="eastAsia"/>
          <w:color w:val="000000" w:themeColor="text1"/>
        </w:rPr>
        <w:t>지원은</w:t>
      </w:r>
      <w:r w:rsidR="00D01305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의료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기술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, </w:t>
      </w:r>
      <w:r w:rsidR="008B2883" w:rsidRPr="008B2883">
        <w:rPr>
          <w:rFonts w:ascii="Arial" w:eastAsiaTheme="minorEastAsia" w:hAnsi="Arial" w:cs="Arial"/>
          <w:color w:val="000000" w:themeColor="text1"/>
        </w:rPr>
        <w:t>자동화</w:t>
      </w:r>
      <w:r w:rsidR="00D01305">
        <w:rPr>
          <w:rFonts w:ascii="Arial" w:eastAsiaTheme="minorEastAsia" w:hAnsi="Arial" w:cs="Arial" w:hint="eastAsia"/>
          <w:color w:val="000000" w:themeColor="text1"/>
        </w:rPr>
        <w:t xml:space="preserve">, </w:t>
      </w:r>
      <w:r w:rsidR="008B2883" w:rsidRPr="008B2883">
        <w:rPr>
          <w:rFonts w:ascii="Arial" w:eastAsiaTheme="minorEastAsia" w:hAnsi="Arial" w:cs="Arial"/>
          <w:color w:val="000000" w:themeColor="text1"/>
        </w:rPr>
        <w:t>산업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솔루션과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같은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네트워크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실시간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애플리케이션에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435DD">
        <w:rPr>
          <w:rFonts w:ascii="Arial" w:eastAsiaTheme="minorEastAsia" w:hAnsi="Arial" w:cs="Arial" w:hint="eastAsia"/>
          <w:color w:val="000000" w:themeColor="text1"/>
        </w:rPr>
        <w:t>가장</w:t>
      </w:r>
      <w:r w:rsidR="008435DD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8435DD">
        <w:rPr>
          <w:rFonts w:ascii="Arial" w:eastAsiaTheme="minorEastAsia" w:hAnsi="Arial" w:cs="Arial" w:hint="eastAsia"/>
          <w:color w:val="000000" w:themeColor="text1"/>
        </w:rPr>
        <w:t>적합한</w:t>
      </w:r>
      <w:r w:rsidR="008435DD">
        <w:rPr>
          <w:rFonts w:ascii="Arial" w:eastAsiaTheme="minorEastAsia" w:hAnsi="Arial" w:cs="Arial" w:hint="eastAsia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기반</w:t>
      </w:r>
      <w:r w:rsidR="008B2883" w:rsidRPr="008B2883">
        <w:rPr>
          <w:rFonts w:ascii="Arial" w:eastAsiaTheme="minorEastAsia" w:hAnsi="Arial" w:cs="Arial" w:hint="eastAsia"/>
          <w:color w:val="000000" w:themeColor="text1"/>
        </w:rPr>
        <w:t>을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제공한다</w:t>
      </w:r>
      <w:r w:rsidR="008B2883" w:rsidRPr="008B2883">
        <w:rPr>
          <w:rFonts w:ascii="Arial" w:eastAsiaTheme="minorEastAsia" w:hAnsi="Arial" w:cs="Arial"/>
          <w:color w:val="000000" w:themeColor="text1"/>
        </w:rPr>
        <w:t>"</w:t>
      </w:r>
      <w:r w:rsidR="008B2883" w:rsidRPr="008B2883">
        <w:rPr>
          <w:rFonts w:ascii="Arial" w:eastAsiaTheme="minorEastAsia" w:hAnsi="Arial" w:cs="Arial"/>
          <w:color w:val="000000" w:themeColor="text1"/>
        </w:rPr>
        <w:t>고</w:t>
      </w:r>
      <w:r w:rsidR="008B2883" w:rsidRPr="008B2883">
        <w:rPr>
          <w:rFonts w:ascii="Arial" w:eastAsiaTheme="minorEastAsia" w:hAnsi="Arial" w:cs="Arial"/>
          <w:color w:val="000000" w:themeColor="text1"/>
        </w:rPr>
        <w:t xml:space="preserve"> </w:t>
      </w:r>
      <w:r w:rsidR="008B2883" w:rsidRPr="008B2883">
        <w:rPr>
          <w:rFonts w:ascii="Arial" w:eastAsiaTheme="minorEastAsia" w:hAnsi="Arial" w:cs="Arial"/>
          <w:color w:val="000000" w:themeColor="text1"/>
        </w:rPr>
        <w:t>설명했다</w:t>
      </w:r>
      <w:r w:rsidR="008B2883" w:rsidRPr="008B2883">
        <w:rPr>
          <w:rFonts w:ascii="Arial" w:eastAsiaTheme="minorEastAsia" w:hAnsi="Arial" w:cs="Arial"/>
          <w:color w:val="000000" w:themeColor="text1"/>
        </w:rPr>
        <w:t>.</w:t>
      </w:r>
    </w:p>
    <w:p w14:paraId="257DB92D" w14:textId="77777777" w:rsidR="008B2883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4B223845" w14:textId="51755AB5" w:rsidR="008941CD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8B2883">
        <w:rPr>
          <w:rFonts w:ascii="Arial" w:eastAsiaTheme="minorEastAsia" w:hAnsi="Arial" w:cs="Arial" w:hint="eastAsia"/>
        </w:rPr>
        <w:t>콩가텍의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새로운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모듈은</w:t>
      </w:r>
      <w:r w:rsidRPr="008B2883">
        <w:rPr>
          <w:rFonts w:ascii="Arial" w:eastAsiaTheme="minorEastAsia" w:hAnsi="Arial" w:cs="Arial"/>
        </w:rPr>
        <w:t xml:space="preserve"> </w:t>
      </w:r>
      <w:r w:rsidR="00A64207">
        <w:rPr>
          <w:rFonts w:ascii="Arial" w:eastAsiaTheme="minorEastAsia" w:hAnsi="Arial" w:cs="Arial" w:hint="eastAsia"/>
        </w:rPr>
        <w:t>최대</w:t>
      </w:r>
      <w:r w:rsidR="00A64207">
        <w:rPr>
          <w:rFonts w:ascii="Arial" w:eastAsiaTheme="minorEastAsia" w:hAnsi="Arial" w:cs="Arial" w:hint="eastAsia"/>
        </w:rPr>
        <w:t xml:space="preserve"> </w:t>
      </w:r>
      <w:r w:rsidR="0038537C">
        <w:rPr>
          <w:rFonts w:ascii="Arial" w:eastAsiaTheme="minorEastAsia" w:hAnsi="Arial" w:cs="Arial" w:hint="eastAsia"/>
        </w:rPr>
        <w:t>16</w:t>
      </w:r>
      <w:r w:rsidR="0038537C">
        <w:rPr>
          <w:rFonts w:ascii="Arial" w:eastAsiaTheme="minorEastAsia" w:hAnsi="Arial" w:cs="Arial" w:hint="eastAsia"/>
        </w:rPr>
        <w:t>개의</w:t>
      </w:r>
      <w:r w:rsidR="0038537C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 xml:space="preserve">PCIe </w:t>
      </w:r>
      <w:r w:rsidR="0038537C">
        <w:rPr>
          <w:rFonts w:ascii="Arial" w:eastAsiaTheme="minorEastAsia" w:hAnsi="Arial" w:cs="Arial" w:hint="eastAsia"/>
        </w:rPr>
        <w:t>Gen 5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레인과</w:t>
      </w:r>
      <w:r w:rsidRPr="008B2883">
        <w:rPr>
          <w:rFonts w:ascii="Arial" w:eastAsiaTheme="minorEastAsia" w:hAnsi="Arial" w:cs="Arial"/>
        </w:rPr>
        <w:t xml:space="preserve"> </w:t>
      </w:r>
      <w:r w:rsidR="008834DE">
        <w:rPr>
          <w:rFonts w:ascii="Arial" w:eastAsiaTheme="minorEastAsia" w:hAnsi="Arial" w:cs="Arial" w:hint="eastAsia"/>
        </w:rPr>
        <w:t>최대</w:t>
      </w:r>
      <w:r w:rsidR="008834DE">
        <w:rPr>
          <w:rFonts w:ascii="Arial" w:eastAsiaTheme="minorEastAsia" w:hAnsi="Arial" w:cs="Arial" w:hint="eastAsia"/>
        </w:rPr>
        <w:t xml:space="preserve"> 12</w:t>
      </w:r>
      <w:r w:rsidR="008834DE">
        <w:rPr>
          <w:rFonts w:ascii="Arial" w:eastAsiaTheme="minorEastAsia" w:hAnsi="Arial" w:cs="Arial" w:hint="eastAsia"/>
        </w:rPr>
        <w:t>개의</w:t>
      </w:r>
      <w:r w:rsidR="008834DE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 xml:space="preserve">PCIe </w:t>
      </w:r>
      <w:r w:rsidR="008834DE">
        <w:rPr>
          <w:rFonts w:ascii="Arial" w:eastAsiaTheme="minorEastAsia" w:hAnsi="Arial" w:cs="Arial" w:hint="eastAsia"/>
        </w:rPr>
        <w:t xml:space="preserve">Gen 4 </w:t>
      </w:r>
      <w:r w:rsidR="0000038C">
        <w:rPr>
          <w:rFonts w:ascii="Arial" w:eastAsiaTheme="minorEastAsia" w:hAnsi="Arial" w:cs="Arial" w:hint="eastAsia"/>
        </w:rPr>
        <w:t>레인을</w:t>
      </w:r>
      <w:r w:rsidR="0000038C">
        <w:rPr>
          <w:rFonts w:ascii="Arial" w:eastAsiaTheme="minorEastAsia" w:hAnsi="Arial" w:cs="Arial" w:hint="eastAsia"/>
        </w:rPr>
        <w:t xml:space="preserve"> </w:t>
      </w:r>
      <w:r w:rsidR="0000038C">
        <w:rPr>
          <w:rFonts w:ascii="Arial" w:eastAsiaTheme="minorEastAsia" w:hAnsi="Arial" w:cs="Arial" w:hint="eastAsia"/>
        </w:rPr>
        <w:t>포함해</w:t>
      </w:r>
      <w:r w:rsidR="0000038C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최대</w:t>
      </w:r>
      <w:r w:rsidRPr="008B2883">
        <w:rPr>
          <w:rFonts w:ascii="Arial" w:eastAsiaTheme="minorEastAsia" w:hAnsi="Arial" w:cs="Arial"/>
        </w:rPr>
        <w:t xml:space="preserve"> 42</w:t>
      </w:r>
      <w:r w:rsidRPr="008B2883">
        <w:rPr>
          <w:rFonts w:ascii="Arial" w:eastAsiaTheme="minorEastAsia" w:hAnsi="Arial" w:cs="Arial"/>
        </w:rPr>
        <w:t>개의</w:t>
      </w:r>
      <w:r w:rsidRPr="008B2883">
        <w:rPr>
          <w:rFonts w:ascii="Arial" w:eastAsiaTheme="minorEastAsia" w:hAnsi="Arial" w:cs="Arial"/>
        </w:rPr>
        <w:t xml:space="preserve"> PCIe </w:t>
      </w:r>
      <w:r w:rsidRPr="008B2883">
        <w:rPr>
          <w:rFonts w:ascii="Arial" w:eastAsiaTheme="minorEastAsia" w:hAnsi="Arial" w:cs="Arial"/>
        </w:rPr>
        <w:t>레인을</w:t>
      </w:r>
      <w:r w:rsidRPr="008B2883">
        <w:rPr>
          <w:rFonts w:ascii="Arial" w:eastAsiaTheme="minorEastAsia" w:hAnsi="Arial" w:cs="Arial"/>
        </w:rPr>
        <w:t xml:space="preserve"> </w:t>
      </w:r>
      <w:r w:rsidR="0000038C">
        <w:rPr>
          <w:rFonts w:ascii="Arial" w:eastAsiaTheme="minorEastAsia" w:hAnsi="Arial" w:cs="Arial" w:hint="eastAsia"/>
        </w:rPr>
        <w:t>지원한다</w:t>
      </w:r>
      <w:r w:rsidRPr="008B2883">
        <w:rPr>
          <w:rFonts w:ascii="Arial" w:eastAsiaTheme="minorEastAsia" w:hAnsi="Arial" w:cs="Arial"/>
        </w:rPr>
        <w:t xml:space="preserve">. </w:t>
      </w:r>
      <w:r w:rsidRPr="008B2883">
        <w:rPr>
          <w:rFonts w:ascii="Arial" w:eastAsiaTheme="minorEastAsia" w:hAnsi="Arial" w:cs="Arial"/>
        </w:rPr>
        <w:t>최대</w:t>
      </w:r>
      <w:r w:rsidRPr="008B2883">
        <w:rPr>
          <w:rFonts w:ascii="Arial" w:eastAsiaTheme="minorEastAsia" w:hAnsi="Arial" w:cs="Arial"/>
        </w:rPr>
        <w:t xml:space="preserve"> 32</w:t>
      </w:r>
      <w:r w:rsidRPr="008B2883">
        <w:rPr>
          <w:rFonts w:ascii="Arial" w:eastAsiaTheme="minorEastAsia" w:hAnsi="Arial" w:cs="Arial"/>
        </w:rPr>
        <w:t>개의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실행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유닛을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갖춘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통합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인텔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그래픽은</w:t>
      </w:r>
      <w:r w:rsidRPr="008B2883">
        <w:rPr>
          <w:rFonts w:ascii="Arial" w:eastAsiaTheme="minorEastAsia" w:hAnsi="Arial" w:cs="Arial"/>
        </w:rPr>
        <w:t xml:space="preserve"> AI </w:t>
      </w:r>
      <w:r w:rsidR="0000038C">
        <w:rPr>
          <w:rFonts w:ascii="Arial" w:eastAsiaTheme="minorEastAsia" w:hAnsi="Arial" w:cs="Arial" w:hint="eastAsia"/>
        </w:rPr>
        <w:t>에</w:t>
      </w:r>
      <w:r w:rsidRPr="008B2883">
        <w:rPr>
          <w:rFonts w:ascii="Arial" w:eastAsiaTheme="minorEastAsia" w:hAnsi="Arial" w:cs="Arial"/>
        </w:rPr>
        <w:t>지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애플리케이션</w:t>
      </w:r>
      <w:r w:rsidR="0000038C">
        <w:rPr>
          <w:rFonts w:ascii="Arial" w:eastAsiaTheme="minorEastAsia" w:hAnsi="Arial" w:cs="Arial" w:hint="eastAsia"/>
        </w:rPr>
        <w:t>에서</w:t>
      </w:r>
      <w:r w:rsidR="0000038C">
        <w:rPr>
          <w:rFonts w:ascii="Arial" w:eastAsiaTheme="minorEastAsia" w:hAnsi="Arial" w:cs="Arial" w:hint="eastAsia"/>
        </w:rPr>
        <w:t xml:space="preserve"> </w:t>
      </w:r>
      <w:r w:rsidR="0000038C">
        <w:rPr>
          <w:rFonts w:ascii="Arial" w:eastAsiaTheme="minorEastAsia" w:hAnsi="Arial" w:cs="Arial" w:hint="eastAsia"/>
        </w:rPr>
        <w:t>뛰어난</w:t>
      </w:r>
      <w:r w:rsidR="0000038C">
        <w:rPr>
          <w:rFonts w:ascii="Arial" w:eastAsiaTheme="minorEastAsia" w:hAnsi="Arial" w:cs="Arial" w:hint="eastAsia"/>
        </w:rPr>
        <w:t xml:space="preserve"> AI </w:t>
      </w:r>
      <w:r w:rsidR="0000038C">
        <w:rPr>
          <w:rFonts w:ascii="Arial" w:eastAsiaTheme="minorEastAsia" w:hAnsi="Arial" w:cs="Arial" w:hint="eastAsia"/>
        </w:rPr>
        <w:t>추론</w:t>
      </w:r>
      <w:r w:rsidR="0000038C">
        <w:rPr>
          <w:rFonts w:ascii="Arial" w:eastAsiaTheme="minorEastAsia" w:hAnsi="Arial" w:cs="Arial" w:hint="eastAsia"/>
        </w:rPr>
        <w:t xml:space="preserve"> </w:t>
      </w:r>
      <w:r w:rsidR="0000038C">
        <w:rPr>
          <w:rFonts w:ascii="Arial" w:eastAsiaTheme="minorEastAsia" w:hAnsi="Arial" w:cs="Arial" w:hint="eastAsia"/>
        </w:rPr>
        <w:t>성능을</w:t>
      </w:r>
      <w:r w:rsidR="0000038C">
        <w:rPr>
          <w:rFonts w:ascii="Arial" w:eastAsiaTheme="minorEastAsia" w:hAnsi="Arial" w:cs="Arial" w:hint="eastAsia"/>
        </w:rPr>
        <w:t xml:space="preserve"> </w:t>
      </w:r>
      <w:r w:rsidR="0000038C">
        <w:rPr>
          <w:rFonts w:ascii="Arial" w:eastAsiaTheme="minorEastAsia" w:hAnsi="Arial" w:cs="Arial" w:hint="eastAsia"/>
        </w:rPr>
        <w:t>발휘한다</w:t>
      </w:r>
      <w:r w:rsidR="0000038C">
        <w:rPr>
          <w:rFonts w:ascii="Arial" w:eastAsiaTheme="minorEastAsia" w:hAnsi="Arial" w:cs="Arial" w:hint="eastAsia"/>
        </w:rPr>
        <w:t xml:space="preserve">. </w:t>
      </w:r>
      <w:r w:rsidR="00FE18BC">
        <w:rPr>
          <w:rFonts w:ascii="Arial" w:eastAsiaTheme="minorEastAsia" w:hAnsi="Arial" w:cs="Arial" w:hint="eastAsia"/>
        </w:rPr>
        <w:t>ECC</w:t>
      </w:r>
      <w:r w:rsidR="00FE18BC">
        <w:rPr>
          <w:rFonts w:ascii="Arial" w:eastAsiaTheme="minorEastAsia" w:hAnsi="Arial" w:cs="Arial" w:hint="eastAsia"/>
        </w:rPr>
        <w:t>가</w:t>
      </w:r>
      <w:r w:rsidR="00FE18BC">
        <w:rPr>
          <w:rFonts w:ascii="Arial" w:eastAsiaTheme="minorEastAsia" w:hAnsi="Arial" w:cs="Arial" w:hint="eastAsia"/>
        </w:rPr>
        <w:t xml:space="preserve"> </w:t>
      </w:r>
      <w:r w:rsidR="002902D4">
        <w:rPr>
          <w:rFonts w:ascii="Arial" w:eastAsiaTheme="minorEastAsia" w:hAnsi="Arial" w:cs="Arial" w:hint="eastAsia"/>
        </w:rPr>
        <w:t>지원되는</w:t>
      </w:r>
      <w:r w:rsidR="002902D4">
        <w:rPr>
          <w:rFonts w:ascii="Arial" w:eastAsiaTheme="minorEastAsia" w:hAnsi="Arial" w:cs="Arial" w:hint="eastAsia"/>
        </w:rPr>
        <w:t xml:space="preserve"> </w:t>
      </w:r>
      <w:r w:rsidR="002902D4">
        <w:rPr>
          <w:rFonts w:ascii="Arial" w:eastAsiaTheme="minorEastAsia" w:hAnsi="Arial" w:cs="Arial" w:hint="eastAsia"/>
        </w:rPr>
        <w:t>고속</w:t>
      </w:r>
      <w:r w:rsidR="002902D4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 xml:space="preserve">DDR5-4000 </w:t>
      </w:r>
      <w:r w:rsidRPr="008B2883">
        <w:rPr>
          <w:rFonts w:ascii="Arial" w:eastAsiaTheme="minorEastAsia" w:hAnsi="Arial" w:cs="Arial"/>
        </w:rPr>
        <w:t>메모리는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데이터</w:t>
      </w:r>
      <w:r w:rsidRPr="008B2883">
        <w:rPr>
          <w:rFonts w:ascii="Arial" w:eastAsiaTheme="minorEastAsia" w:hAnsi="Arial" w:cs="Arial"/>
        </w:rPr>
        <w:t xml:space="preserve"> </w:t>
      </w:r>
      <w:r w:rsidR="002902D4">
        <w:rPr>
          <w:rFonts w:ascii="Arial" w:eastAsiaTheme="minorEastAsia" w:hAnsi="Arial" w:cs="Arial" w:hint="eastAsia"/>
        </w:rPr>
        <w:t>중심</w:t>
      </w:r>
      <w:r w:rsidR="002902D4">
        <w:rPr>
          <w:rFonts w:ascii="Arial" w:eastAsiaTheme="minorEastAsia" w:hAnsi="Arial" w:cs="Arial" w:hint="eastAsia"/>
        </w:rPr>
        <w:t xml:space="preserve"> </w:t>
      </w:r>
      <w:r w:rsidR="002902D4">
        <w:rPr>
          <w:rFonts w:ascii="Arial" w:eastAsiaTheme="minorEastAsia" w:hAnsi="Arial" w:cs="Arial" w:hint="eastAsia"/>
        </w:rPr>
        <w:t>애플리케이션에</w:t>
      </w:r>
      <w:r w:rsidR="00B33ED2">
        <w:rPr>
          <w:rFonts w:ascii="Arial" w:eastAsiaTheme="minorEastAsia" w:hAnsi="Arial" w:cs="Arial" w:hint="eastAsia"/>
        </w:rPr>
        <w:t xml:space="preserve"> </w:t>
      </w:r>
      <w:r w:rsidR="00B33ED2">
        <w:rPr>
          <w:rFonts w:ascii="Arial" w:eastAsiaTheme="minorEastAsia" w:hAnsi="Arial" w:cs="Arial" w:hint="eastAsia"/>
        </w:rPr>
        <w:t>활용하</w:t>
      </w:r>
      <w:r w:rsidR="008435DD">
        <w:rPr>
          <w:rFonts w:ascii="Arial" w:eastAsiaTheme="minorEastAsia" w:hAnsi="Arial" w:cs="Arial" w:hint="eastAsia"/>
        </w:rPr>
        <w:t>면</w:t>
      </w:r>
      <w:r w:rsidR="008435DD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된</w:t>
      </w:r>
      <w:r w:rsidR="002902D4">
        <w:rPr>
          <w:rFonts w:ascii="Arial" w:eastAsiaTheme="minorEastAsia" w:hAnsi="Arial" w:cs="Arial" w:hint="eastAsia"/>
        </w:rPr>
        <w:t>다</w:t>
      </w:r>
      <w:r w:rsidR="002902D4">
        <w:rPr>
          <w:rFonts w:ascii="Arial" w:eastAsiaTheme="minorEastAsia" w:hAnsi="Arial" w:cs="Arial" w:hint="eastAsia"/>
        </w:rPr>
        <w:t xml:space="preserve">. </w:t>
      </w:r>
    </w:p>
    <w:p w14:paraId="0FD038F6" w14:textId="77777777" w:rsidR="008B2883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4780777E" w14:textId="487054D9" w:rsidR="000E0FF2" w:rsidRDefault="008B2883" w:rsidP="00BC46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8B2883">
        <w:rPr>
          <w:rFonts w:ascii="Arial" w:eastAsiaTheme="minorEastAsia" w:hAnsi="Arial" w:cs="Arial" w:hint="eastAsia"/>
        </w:rPr>
        <w:t>새로운</w:t>
      </w:r>
      <w:r w:rsidRPr="008B2883">
        <w:rPr>
          <w:rFonts w:ascii="Arial" w:eastAsiaTheme="minorEastAsia" w:hAnsi="Arial" w:cs="Arial"/>
        </w:rPr>
        <w:t xml:space="preserve"> COM-HPC </w:t>
      </w:r>
      <w:r w:rsidRPr="008B2883">
        <w:rPr>
          <w:rFonts w:ascii="Arial" w:eastAsiaTheme="minorEastAsia" w:hAnsi="Arial" w:cs="Arial"/>
        </w:rPr>
        <w:t>클라이언트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사이즈</w:t>
      </w:r>
      <w:r w:rsidRPr="008B2883">
        <w:rPr>
          <w:rFonts w:ascii="Arial" w:eastAsiaTheme="minorEastAsia" w:hAnsi="Arial" w:cs="Arial"/>
        </w:rPr>
        <w:t xml:space="preserve"> C </w:t>
      </w:r>
      <w:r w:rsidRPr="008B2883">
        <w:rPr>
          <w:rFonts w:ascii="Arial" w:eastAsiaTheme="minorEastAsia" w:hAnsi="Arial" w:cs="Arial"/>
        </w:rPr>
        <w:t>모듈은</w:t>
      </w:r>
      <w:r w:rsidRPr="008B2883">
        <w:rPr>
          <w:rFonts w:ascii="Arial" w:eastAsiaTheme="minorEastAsia" w:hAnsi="Arial" w:cs="Arial"/>
        </w:rPr>
        <w:t xml:space="preserve"> </w:t>
      </w:r>
      <w:r w:rsidR="00EE6A14" w:rsidRPr="00EE6A14">
        <w:rPr>
          <w:rFonts w:ascii="Arial" w:eastAsiaTheme="minorEastAsia" w:hAnsi="Arial" w:cs="Arial" w:hint="eastAsia"/>
        </w:rPr>
        <w:t>애플리케이션</w:t>
      </w:r>
      <w:r w:rsidR="00EE6A14" w:rsidRPr="00EE6A14">
        <w:rPr>
          <w:rFonts w:ascii="Arial" w:eastAsiaTheme="minorEastAsia" w:hAnsi="Arial" w:cs="Arial"/>
        </w:rPr>
        <w:t>-</w:t>
      </w:r>
      <w:r w:rsidR="00EE6A14" w:rsidRPr="00EE6A14">
        <w:rPr>
          <w:rFonts w:ascii="Arial" w:eastAsiaTheme="minorEastAsia" w:hAnsi="Arial" w:cs="Arial"/>
        </w:rPr>
        <w:t>레디</w:t>
      </w:r>
      <w:r w:rsidR="00EE6A14" w:rsidRPr="00EE6A14">
        <w:rPr>
          <w:rFonts w:ascii="Arial" w:eastAsiaTheme="minorEastAsia" w:hAnsi="Arial" w:cs="Arial"/>
        </w:rPr>
        <w:t xml:space="preserve"> aReady.COM</w:t>
      </w:r>
      <w:r w:rsidR="00A92EB8">
        <w:rPr>
          <w:rFonts w:ascii="Arial" w:eastAsiaTheme="minorEastAsia" w:hAnsi="Arial" w:cs="Arial" w:hint="eastAsia"/>
        </w:rPr>
        <w:t>으로도</w:t>
      </w:r>
      <w:r w:rsidR="00A92EB8">
        <w:rPr>
          <w:rFonts w:ascii="Arial" w:eastAsiaTheme="minorEastAsia" w:hAnsi="Arial" w:cs="Arial" w:hint="eastAsia"/>
        </w:rPr>
        <w:t xml:space="preserve"> </w:t>
      </w:r>
      <w:r w:rsidR="00A92EB8">
        <w:rPr>
          <w:rFonts w:ascii="Arial" w:eastAsiaTheme="minorEastAsia" w:hAnsi="Arial" w:cs="Arial" w:hint="eastAsia"/>
        </w:rPr>
        <w:t>제공되며</w:t>
      </w:r>
      <w:r w:rsidRPr="008B2883">
        <w:rPr>
          <w:rFonts w:ascii="Arial" w:eastAsiaTheme="minorEastAsia" w:hAnsi="Arial" w:cs="Arial"/>
        </w:rPr>
        <w:t xml:space="preserve">, ctrlX OS, </w:t>
      </w:r>
      <w:r w:rsidRPr="008B2883">
        <w:rPr>
          <w:rFonts w:ascii="Arial" w:eastAsiaTheme="minorEastAsia" w:hAnsi="Arial" w:cs="Arial"/>
        </w:rPr>
        <w:t>우분투</w:t>
      </w:r>
      <w:r w:rsidR="00613D69">
        <w:rPr>
          <w:rFonts w:ascii="Arial" w:eastAsiaTheme="minorEastAsia" w:hAnsi="Arial" w:cs="Arial" w:hint="eastAsia"/>
        </w:rPr>
        <w:t xml:space="preserve"> </w:t>
      </w:r>
      <w:r w:rsidR="00613D69">
        <w:rPr>
          <w:rFonts w:ascii="Arial" w:eastAsiaTheme="minorEastAsia" w:hAnsi="Arial" w:cs="Arial" w:hint="eastAsia"/>
        </w:rPr>
        <w:t>및</w:t>
      </w:r>
      <w:r w:rsidRPr="008B2883">
        <w:rPr>
          <w:rFonts w:ascii="Arial" w:eastAsiaTheme="minorEastAsia" w:hAnsi="Arial" w:cs="Arial"/>
        </w:rPr>
        <w:t xml:space="preserve"> RT </w:t>
      </w:r>
      <w:r w:rsidRPr="008B2883">
        <w:rPr>
          <w:rFonts w:ascii="Arial" w:eastAsiaTheme="minorEastAsia" w:hAnsi="Arial" w:cs="Arial"/>
        </w:rPr>
        <w:t>리눅스</w:t>
      </w:r>
      <w:r w:rsidR="00613D69">
        <w:rPr>
          <w:rFonts w:ascii="Arial" w:eastAsiaTheme="minorEastAsia" w:hAnsi="Arial" w:cs="Arial" w:hint="eastAsia"/>
        </w:rPr>
        <w:t>와</w:t>
      </w:r>
      <w:r w:rsidR="00613D69">
        <w:rPr>
          <w:rFonts w:ascii="Arial" w:eastAsiaTheme="minorEastAsia" w:hAnsi="Arial" w:cs="Arial" w:hint="eastAsia"/>
        </w:rPr>
        <w:t xml:space="preserve"> </w:t>
      </w:r>
      <w:r w:rsidR="00613D69">
        <w:rPr>
          <w:rFonts w:ascii="Arial" w:eastAsiaTheme="minorEastAsia" w:hAnsi="Arial" w:cs="Arial" w:hint="eastAsia"/>
        </w:rPr>
        <w:t>같</w:t>
      </w:r>
      <w:r w:rsidR="00390FB1">
        <w:rPr>
          <w:rFonts w:ascii="Arial" w:eastAsiaTheme="minorEastAsia" w:hAnsi="Arial" w:cs="Arial" w:hint="eastAsia"/>
        </w:rPr>
        <w:t>은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맞춤형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사전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설치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및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검증된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운영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체제를</w:t>
      </w:r>
      <w:r w:rsidR="00390FB1">
        <w:rPr>
          <w:rFonts w:ascii="Arial" w:eastAsiaTheme="minorEastAsia" w:hAnsi="Arial" w:cs="Arial" w:hint="eastAsia"/>
        </w:rPr>
        <w:t xml:space="preserve"> </w:t>
      </w:r>
      <w:r w:rsidR="00390FB1">
        <w:rPr>
          <w:rFonts w:ascii="Arial" w:eastAsiaTheme="minorEastAsia" w:hAnsi="Arial" w:cs="Arial" w:hint="eastAsia"/>
        </w:rPr>
        <w:t>포함</w:t>
      </w:r>
      <w:r w:rsidR="00E07165">
        <w:rPr>
          <w:rFonts w:ascii="Arial" w:eastAsiaTheme="minorEastAsia" w:hAnsi="Arial" w:cs="Arial" w:hint="eastAsia"/>
        </w:rPr>
        <w:t>해</w:t>
      </w:r>
      <w:r w:rsidR="00E07165">
        <w:rPr>
          <w:rFonts w:ascii="Arial" w:eastAsiaTheme="minorEastAsia" w:hAnsi="Arial" w:cs="Arial" w:hint="eastAsia"/>
        </w:rPr>
        <w:t xml:space="preserve"> </w:t>
      </w:r>
      <w:r w:rsidR="005A028C">
        <w:rPr>
          <w:rFonts w:ascii="Arial" w:eastAsiaTheme="minorEastAsia" w:hAnsi="Arial" w:cs="Arial" w:hint="eastAsia"/>
        </w:rPr>
        <w:t>사용자</w:t>
      </w:r>
      <w:r w:rsidR="005A028C">
        <w:rPr>
          <w:rFonts w:ascii="Arial" w:eastAsiaTheme="minorEastAsia" w:hAnsi="Arial" w:cs="Arial" w:hint="eastAsia"/>
        </w:rPr>
        <w:t xml:space="preserve"> </w:t>
      </w:r>
      <w:r w:rsidR="005A028C">
        <w:rPr>
          <w:rFonts w:ascii="Arial" w:eastAsiaTheme="minorEastAsia" w:hAnsi="Arial" w:cs="Arial" w:hint="eastAsia"/>
        </w:rPr>
        <w:t>맞춤형으로</w:t>
      </w:r>
      <w:r w:rsidR="005A028C">
        <w:rPr>
          <w:rFonts w:ascii="Arial" w:eastAsiaTheme="minorEastAsia" w:hAnsi="Arial" w:cs="Arial" w:hint="eastAsia"/>
        </w:rPr>
        <w:t xml:space="preserve"> </w:t>
      </w:r>
      <w:r w:rsidR="005A028C">
        <w:rPr>
          <w:rFonts w:ascii="Arial" w:eastAsiaTheme="minorEastAsia" w:hAnsi="Arial" w:cs="Arial" w:hint="eastAsia"/>
        </w:rPr>
        <w:t>구성할</w:t>
      </w:r>
      <w:r w:rsidR="005A028C">
        <w:rPr>
          <w:rFonts w:ascii="Arial" w:eastAsiaTheme="minorEastAsia" w:hAnsi="Arial" w:cs="Arial" w:hint="eastAsia"/>
        </w:rPr>
        <w:t xml:space="preserve"> </w:t>
      </w:r>
      <w:r w:rsidR="005A028C">
        <w:rPr>
          <w:rFonts w:ascii="Arial" w:eastAsiaTheme="minorEastAsia" w:hAnsi="Arial" w:cs="Arial" w:hint="eastAsia"/>
        </w:rPr>
        <w:t>수</w:t>
      </w:r>
      <w:r w:rsidR="005A028C">
        <w:rPr>
          <w:rFonts w:ascii="Arial" w:eastAsiaTheme="minorEastAsia" w:hAnsi="Arial" w:cs="Arial" w:hint="eastAsia"/>
        </w:rPr>
        <w:t xml:space="preserve"> </w:t>
      </w:r>
      <w:r w:rsidR="005A028C">
        <w:rPr>
          <w:rFonts w:ascii="Arial" w:eastAsiaTheme="minorEastAsia" w:hAnsi="Arial" w:cs="Arial" w:hint="eastAsia"/>
        </w:rPr>
        <w:t>있다</w:t>
      </w:r>
      <w:r w:rsidR="00390FB1">
        <w:rPr>
          <w:rFonts w:ascii="Arial" w:eastAsiaTheme="minorEastAsia" w:hAnsi="Arial" w:cs="Arial" w:hint="eastAsia"/>
        </w:rPr>
        <w:t xml:space="preserve">. </w:t>
      </w:r>
      <w:r w:rsidR="00271151" w:rsidRPr="00271151">
        <w:rPr>
          <w:rFonts w:ascii="Arial" w:eastAsiaTheme="minorEastAsia" w:hAnsi="Arial" w:cs="Arial" w:hint="eastAsia"/>
        </w:rPr>
        <w:t>선택</w:t>
      </w:r>
      <w:r w:rsidR="00271151" w:rsidRPr="00271151">
        <w:rPr>
          <w:rFonts w:ascii="Arial" w:eastAsiaTheme="minorEastAsia" w:hAnsi="Arial" w:cs="Arial"/>
        </w:rPr>
        <w:t xml:space="preserve"> </w:t>
      </w:r>
      <w:r w:rsidR="00271151" w:rsidRPr="00271151">
        <w:rPr>
          <w:rFonts w:ascii="Arial" w:eastAsiaTheme="minorEastAsia" w:hAnsi="Arial" w:cs="Arial"/>
        </w:rPr>
        <w:t>사양으로는</w:t>
      </w:r>
      <w:r w:rsidR="00271151" w:rsidRPr="00271151">
        <w:rPr>
          <w:rFonts w:ascii="Arial" w:eastAsiaTheme="minorEastAsia" w:hAnsi="Arial" w:cs="Arial"/>
        </w:rPr>
        <w:t xml:space="preserve"> aReady.VT</w:t>
      </w:r>
      <w:r w:rsidR="00271151" w:rsidRPr="00271151">
        <w:rPr>
          <w:rFonts w:ascii="Arial" w:eastAsiaTheme="minorEastAsia" w:hAnsi="Arial" w:cs="Arial"/>
        </w:rPr>
        <w:t>를</w:t>
      </w:r>
      <w:r w:rsidR="00271151" w:rsidRPr="00271151">
        <w:rPr>
          <w:rFonts w:ascii="Arial" w:eastAsiaTheme="minorEastAsia" w:hAnsi="Arial" w:cs="Arial"/>
        </w:rPr>
        <w:t xml:space="preserve"> </w:t>
      </w:r>
      <w:r w:rsidR="00271151" w:rsidRPr="00271151">
        <w:rPr>
          <w:rFonts w:ascii="Arial" w:eastAsiaTheme="minorEastAsia" w:hAnsi="Arial" w:cs="Arial"/>
        </w:rPr>
        <w:t>활용한</w:t>
      </w:r>
      <w:r w:rsidR="00271151" w:rsidRPr="00271151">
        <w:rPr>
          <w:rFonts w:ascii="Arial" w:eastAsiaTheme="minorEastAsia" w:hAnsi="Arial" w:cs="Arial"/>
        </w:rPr>
        <w:t xml:space="preserve"> </w:t>
      </w:r>
      <w:r w:rsidR="00271151" w:rsidRPr="00271151">
        <w:rPr>
          <w:rFonts w:ascii="Arial" w:eastAsiaTheme="minorEastAsia" w:hAnsi="Arial" w:cs="Arial"/>
        </w:rPr>
        <w:t>시스템</w:t>
      </w:r>
      <w:r w:rsidR="00271151" w:rsidRPr="00271151">
        <w:rPr>
          <w:rFonts w:ascii="Arial" w:eastAsiaTheme="minorEastAsia" w:hAnsi="Arial" w:cs="Arial"/>
        </w:rPr>
        <w:t xml:space="preserve"> </w:t>
      </w:r>
      <w:r w:rsidR="00271151" w:rsidRPr="00271151">
        <w:rPr>
          <w:rFonts w:ascii="Arial" w:eastAsiaTheme="minorEastAsia" w:hAnsi="Arial" w:cs="Arial"/>
        </w:rPr>
        <w:t>통합과</w:t>
      </w:r>
      <w:r w:rsidR="00271151" w:rsidRPr="00271151">
        <w:rPr>
          <w:rFonts w:ascii="Arial" w:eastAsiaTheme="minorEastAsia" w:hAnsi="Arial" w:cs="Arial"/>
        </w:rPr>
        <w:t xml:space="preserve"> IoT </w:t>
      </w:r>
      <w:r w:rsidR="00271151" w:rsidRPr="00271151">
        <w:rPr>
          <w:rFonts w:ascii="Arial" w:eastAsiaTheme="minorEastAsia" w:hAnsi="Arial" w:cs="Arial"/>
        </w:rPr>
        <w:t>연결</w:t>
      </w:r>
      <w:r w:rsidR="00271151" w:rsidRPr="00271151">
        <w:rPr>
          <w:rFonts w:ascii="Arial" w:eastAsiaTheme="minorEastAsia" w:hAnsi="Arial" w:cs="Arial"/>
        </w:rPr>
        <w:t xml:space="preserve"> </w:t>
      </w:r>
      <w:r w:rsidR="00271151" w:rsidRPr="00271151">
        <w:rPr>
          <w:rFonts w:ascii="Arial" w:eastAsiaTheme="minorEastAsia" w:hAnsi="Arial" w:cs="Arial"/>
        </w:rPr>
        <w:t>기능이</w:t>
      </w:r>
      <w:r w:rsidR="00271151" w:rsidRPr="00271151">
        <w:rPr>
          <w:rFonts w:ascii="Arial" w:eastAsiaTheme="minorEastAsia" w:hAnsi="Arial" w:cs="Arial"/>
        </w:rPr>
        <w:t xml:space="preserve"> </w:t>
      </w:r>
      <w:r w:rsidR="00271151" w:rsidRPr="00271151">
        <w:rPr>
          <w:rFonts w:ascii="Arial" w:eastAsiaTheme="minorEastAsia" w:hAnsi="Arial" w:cs="Arial"/>
        </w:rPr>
        <w:t>있다</w:t>
      </w:r>
      <w:r w:rsidR="00271151" w:rsidRPr="00271151">
        <w:rPr>
          <w:rFonts w:ascii="Arial" w:eastAsiaTheme="minorEastAsia" w:hAnsi="Arial" w:cs="Arial"/>
        </w:rPr>
        <w:t>.</w:t>
      </w:r>
      <w:r w:rsidRPr="008B2883">
        <w:rPr>
          <w:rFonts w:ascii="Arial" w:eastAsiaTheme="minorEastAsia" w:hAnsi="Arial" w:cs="Arial"/>
        </w:rPr>
        <w:t xml:space="preserve"> </w:t>
      </w:r>
      <w:r w:rsidR="00A05FB4">
        <w:rPr>
          <w:rFonts w:ascii="Arial" w:eastAsiaTheme="minorEastAsia" w:hAnsi="Arial" w:cs="Arial" w:hint="eastAsia"/>
        </w:rPr>
        <w:t>또한</w:t>
      </w:r>
      <w:r w:rsidR="00A05FB4">
        <w:rPr>
          <w:rFonts w:ascii="Arial" w:eastAsiaTheme="minorEastAsia" w:hAnsi="Arial" w:cs="Arial" w:hint="eastAsia"/>
        </w:rPr>
        <w:t xml:space="preserve">, </w:t>
      </w:r>
      <w:r w:rsidR="00CD5B05">
        <w:rPr>
          <w:rFonts w:ascii="Arial" w:eastAsiaTheme="minorEastAsia" w:hAnsi="Arial" w:cs="Arial" w:hint="eastAsia"/>
        </w:rPr>
        <w:t>모듈에</w:t>
      </w:r>
      <w:r w:rsidR="00CD5B05">
        <w:rPr>
          <w:rFonts w:ascii="Arial" w:eastAsiaTheme="minorEastAsia" w:hAnsi="Arial" w:cs="Arial" w:hint="eastAsia"/>
        </w:rPr>
        <w:t xml:space="preserve"> </w:t>
      </w:r>
      <w:r w:rsidR="00CD5B05">
        <w:rPr>
          <w:rFonts w:ascii="Arial" w:eastAsiaTheme="minorEastAsia" w:hAnsi="Arial" w:cs="Arial" w:hint="eastAsia"/>
        </w:rPr>
        <w:t>고객의</w:t>
      </w:r>
      <w:r w:rsidR="00CD5B05">
        <w:rPr>
          <w:rFonts w:ascii="Arial" w:eastAsiaTheme="minorEastAsia" w:hAnsi="Arial" w:cs="Arial" w:hint="eastAsia"/>
        </w:rPr>
        <w:t xml:space="preserve"> </w:t>
      </w:r>
      <w:r w:rsidR="00CD5B05">
        <w:rPr>
          <w:rFonts w:ascii="Arial" w:eastAsiaTheme="minorEastAsia" w:hAnsi="Arial" w:cs="Arial" w:hint="eastAsia"/>
        </w:rPr>
        <w:t>애플리케이션을</w:t>
      </w:r>
      <w:r w:rsidR="00CD5B05">
        <w:rPr>
          <w:rFonts w:ascii="Arial" w:eastAsiaTheme="minorEastAsia" w:hAnsi="Arial" w:cs="Arial" w:hint="eastAsia"/>
        </w:rPr>
        <w:t xml:space="preserve"> </w:t>
      </w:r>
      <w:r w:rsidR="00CD5B05">
        <w:rPr>
          <w:rFonts w:ascii="Arial" w:eastAsiaTheme="minorEastAsia" w:hAnsi="Arial" w:cs="Arial" w:hint="eastAsia"/>
        </w:rPr>
        <w:t>사전</w:t>
      </w:r>
      <w:r w:rsidR="00CD5B05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로드</w:t>
      </w:r>
      <w:r w:rsidR="00A63E40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해</w:t>
      </w:r>
      <w:r w:rsidR="00A63E40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사용자가</w:t>
      </w:r>
      <w:r w:rsidR="00A63E40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완성된</w:t>
      </w:r>
      <w:r w:rsidR="00A63E40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시스템에</w:t>
      </w:r>
      <w:r w:rsidR="00A63E40">
        <w:rPr>
          <w:rFonts w:ascii="Arial" w:eastAsiaTheme="minorEastAsia" w:hAnsi="Arial" w:cs="Arial" w:hint="eastAsia"/>
        </w:rPr>
        <w:t xml:space="preserve"> </w:t>
      </w:r>
      <w:r w:rsidR="00BC46ED">
        <w:rPr>
          <w:rFonts w:ascii="Arial" w:eastAsiaTheme="minorEastAsia" w:hAnsi="Arial" w:cs="Arial" w:hint="eastAsia"/>
        </w:rPr>
        <w:t>쉽게</w:t>
      </w:r>
      <w:r w:rsidR="00BC46ED">
        <w:rPr>
          <w:rFonts w:ascii="Arial" w:eastAsiaTheme="minorEastAsia" w:hAnsi="Arial" w:cs="Arial" w:hint="eastAsia"/>
        </w:rPr>
        <w:t xml:space="preserve"> </w:t>
      </w:r>
      <w:r w:rsidR="00BC46ED">
        <w:rPr>
          <w:rFonts w:ascii="Arial" w:eastAsiaTheme="minorEastAsia" w:hAnsi="Arial" w:cs="Arial" w:hint="eastAsia"/>
        </w:rPr>
        <w:t>연결될</w:t>
      </w:r>
      <w:r w:rsidR="00BC46ED">
        <w:rPr>
          <w:rFonts w:ascii="Arial" w:eastAsiaTheme="minorEastAsia" w:hAnsi="Arial" w:cs="Arial" w:hint="eastAsia"/>
        </w:rPr>
        <w:t xml:space="preserve"> </w:t>
      </w:r>
      <w:r w:rsidR="00BC46ED">
        <w:rPr>
          <w:rFonts w:ascii="Arial" w:eastAsiaTheme="minorEastAsia" w:hAnsi="Arial" w:cs="Arial" w:hint="eastAsia"/>
        </w:rPr>
        <w:t>수</w:t>
      </w:r>
      <w:r w:rsidR="00BC46ED">
        <w:rPr>
          <w:rFonts w:ascii="Arial" w:eastAsiaTheme="minorEastAsia" w:hAnsi="Arial" w:cs="Arial" w:hint="eastAsia"/>
        </w:rPr>
        <w:t xml:space="preserve"> </w:t>
      </w:r>
      <w:r w:rsidR="00BC46ED">
        <w:rPr>
          <w:rFonts w:ascii="Arial" w:eastAsiaTheme="minorEastAsia" w:hAnsi="Arial" w:cs="Arial" w:hint="eastAsia"/>
        </w:rPr>
        <w:t>있도록</w:t>
      </w:r>
      <w:r w:rsidR="00BC46ED">
        <w:rPr>
          <w:rFonts w:ascii="Arial" w:eastAsiaTheme="minorEastAsia" w:hAnsi="Arial" w:cs="Arial" w:hint="eastAsia"/>
        </w:rPr>
        <w:t xml:space="preserve"> </w:t>
      </w:r>
      <w:r w:rsidR="00BC46ED">
        <w:rPr>
          <w:rFonts w:ascii="Arial" w:eastAsiaTheme="minorEastAsia" w:hAnsi="Arial" w:cs="Arial" w:hint="eastAsia"/>
        </w:rPr>
        <w:t>도우면서</w:t>
      </w:r>
      <w:r w:rsidR="00BC46ED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출시</w:t>
      </w:r>
      <w:r w:rsidR="00A63E40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기간을</w:t>
      </w:r>
      <w:r w:rsidR="00A63E40">
        <w:rPr>
          <w:rFonts w:ascii="Arial" w:eastAsiaTheme="minorEastAsia" w:hAnsi="Arial" w:cs="Arial" w:hint="eastAsia"/>
        </w:rPr>
        <w:t xml:space="preserve"> </w:t>
      </w:r>
      <w:r w:rsidR="00A63E40">
        <w:rPr>
          <w:rFonts w:ascii="Arial" w:eastAsiaTheme="minorEastAsia" w:hAnsi="Arial" w:cs="Arial" w:hint="eastAsia"/>
        </w:rPr>
        <w:t>단축</w:t>
      </w:r>
      <w:r w:rsidR="0066586F">
        <w:rPr>
          <w:rFonts w:ascii="Arial" w:eastAsiaTheme="minorEastAsia" w:hAnsi="Arial" w:cs="Arial" w:hint="eastAsia"/>
        </w:rPr>
        <w:t>할</w:t>
      </w:r>
      <w:r w:rsidR="0066586F">
        <w:rPr>
          <w:rFonts w:ascii="Arial" w:eastAsiaTheme="minorEastAsia" w:hAnsi="Arial" w:cs="Arial" w:hint="eastAsia"/>
        </w:rPr>
        <w:t xml:space="preserve"> </w:t>
      </w:r>
      <w:r w:rsidR="0066586F">
        <w:rPr>
          <w:rFonts w:ascii="Arial" w:eastAsiaTheme="minorEastAsia" w:hAnsi="Arial" w:cs="Arial" w:hint="eastAsia"/>
        </w:rPr>
        <w:t>수</w:t>
      </w:r>
      <w:r w:rsidR="0066586F">
        <w:rPr>
          <w:rFonts w:ascii="Arial" w:eastAsiaTheme="minorEastAsia" w:hAnsi="Arial" w:cs="Arial" w:hint="eastAsia"/>
        </w:rPr>
        <w:t xml:space="preserve"> </w:t>
      </w:r>
      <w:r w:rsidR="0066586F">
        <w:rPr>
          <w:rFonts w:ascii="Arial" w:eastAsiaTheme="minorEastAsia" w:hAnsi="Arial" w:cs="Arial" w:hint="eastAsia"/>
        </w:rPr>
        <w:t>있도록</w:t>
      </w:r>
      <w:r w:rsidR="0066586F">
        <w:rPr>
          <w:rFonts w:ascii="Arial" w:eastAsiaTheme="minorEastAsia" w:hAnsi="Arial" w:cs="Arial" w:hint="eastAsia"/>
        </w:rPr>
        <w:t xml:space="preserve"> </w:t>
      </w:r>
      <w:r w:rsidR="0066586F">
        <w:rPr>
          <w:rFonts w:ascii="Arial" w:eastAsiaTheme="minorEastAsia" w:hAnsi="Arial" w:cs="Arial" w:hint="eastAsia"/>
        </w:rPr>
        <w:t>한다</w:t>
      </w:r>
      <w:r w:rsidR="0066586F">
        <w:rPr>
          <w:rFonts w:ascii="Arial" w:eastAsiaTheme="minorEastAsia" w:hAnsi="Arial" w:cs="Arial" w:hint="eastAsia"/>
        </w:rPr>
        <w:t xml:space="preserve">. </w:t>
      </w:r>
      <w:r w:rsidR="00863FDA">
        <w:rPr>
          <w:rFonts w:ascii="Arial" w:eastAsiaTheme="minorEastAsia" w:hAnsi="Arial" w:cs="Arial" w:hint="eastAsia"/>
        </w:rPr>
        <w:t>하이퍼바이저가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통합된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펌웨어를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사용하는</w:t>
      </w:r>
      <w:r w:rsidR="00863FDA">
        <w:rPr>
          <w:rFonts w:ascii="Arial" w:eastAsiaTheme="minorEastAsia" w:hAnsi="Arial" w:cs="Arial" w:hint="eastAsia"/>
        </w:rPr>
        <w:t xml:space="preserve"> </w:t>
      </w:r>
      <w:r w:rsidR="00863FDA">
        <w:rPr>
          <w:rFonts w:ascii="Arial" w:eastAsiaTheme="minorEastAsia" w:hAnsi="Arial" w:cs="Arial" w:hint="eastAsia"/>
        </w:rPr>
        <w:t>컴퓨터</w:t>
      </w:r>
      <w:r w:rsidR="00506312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온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모듈</w:t>
      </w:r>
      <w:r w:rsidR="009F0DFF">
        <w:rPr>
          <w:rFonts w:ascii="Arial" w:eastAsiaTheme="minorEastAsia" w:hAnsi="Arial" w:cs="Arial" w:hint="eastAsia"/>
        </w:rPr>
        <w:t>을</w:t>
      </w:r>
      <w:r w:rsidR="009F0DFF">
        <w:rPr>
          <w:rFonts w:ascii="Arial" w:eastAsiaTheme="minorEastAsia" w:hAnsi="Arial" w:cs="Arial" w:hint="eastAsia"/>
        </w:rPr>
        <w:t xml:space="preserve"> </w:t>
      </w:r>
      <w:r w:rsidR="009F0DFF">
        <w:rPr>
          <w:rFonts w:ascii="Arial" w:eastAsiaTheme="minorEastAsia" w:hAnsi="Arial" w:cs="Arial" w:hint="eastAsia"/>
        </w:rPr>
        <w:t>통해</w:t>
      </w:r>
      <w:r w:rsidR="009F0DFF">
        <w:rPr>
          <w:rFonts w:ascii="Arial" w:eastAsiaTheme="minorEastAsia" w:hAnsi="Arial" w:cs="Arial" w:hint="eastAsia"/>
        </w:rPr>
        <w:t xml:space="preserve"> COM</w:t>
      </w:r>
      <w:r w:rsidR="009F0DFF">
        <w:rPr>
          <w:rFonts w:ascii="Arial" w:eastAsiaTheme="minorEastAsia" w:hAnsi="Arial" w:cs="Arial" w:hint="eastAsia"/>
        </w:rPr>
        <w:t>은</w:t>
      </w:r>
      <w:r w:rsidR="009F0DFF">
        <w:rPr>
          <w:rFonts w:ascii="Arial" w:eastAsiaTheme="minorEastAsia" w:hAnsi="Arial" w:cs="Arial" w:hint="eastAsia"/>
        </w:rPr>
        <w:t xml:space="preserve"> </w:t>
      </w:r>
      <w:r w:rsidR="00D07BAF">
        <w:rPr>
          <w:rFonts w:ascii="Arial" w:eastAsiaTheme="minorEastAsia" w:hAnsi="Arial" w:cs="Arial" w:hint="eastAsia"/>
        </w:rPr>
        <w:t>시스템</w:t>
      </w:r>
      <w:r w:rsidR="00D07BAF">
        <w:rPr>
          <w:rFonts w:ascii="Arial" w:eastAsiaTheme="minorEastAsia" w:hAnsi="Arial" w:cs="Arial" w:hint="eastAsia"/>
        </w:rPr>
        <w:t xml:space="preserve"> </w:t>
      </w:r>
      <w:r w:rsidR="00D07BAF">
        <w:rPr>
          <w:rFonts w:ascii="Arial" w:eastAsiaTheme="minorEastAsia" w:hAnsi="Arial" w:cs="Arial" w:hint="eastAsia"/>
        </w:rPr>
        <w:t>설계를</w:t>
      </w:r>
      <w:r w:rsidR="00D07BAF">
        <w:rPr>
          <w:rFonts w:ascii="Arial" w:eastAsiaTheme="minorEastAsia" w:hAnsi="Arial" w:cs="Arial" w:hint="eastAsia"/>
        </w:rPr>
        <w:t xml:space="preserve"> </w:t>
      </w:r>
      <w:r w:rsidR="00D07BAF">
        <w:rPr>
          <w:rFonts w:ascii="Arial" w:eastAsiaTheme="minorEastAsia" w:hAnsi="Arial" w:cs="Arial" w:hint="eastAsia"/>
        </w:rPr>
        <w:t>위한</w:t>
      </w:r>
      <w:r w:rsidR="00D07BAF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비용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효율적이고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유연한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솔루션을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제공하며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다양한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활용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사례에서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여러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시스템을</w:t>
      </w:r>
      <w:r w:rsidR="007F2714">
        <w:rPr>
          <w:rFonts w:ascii="Arial" w:eastAsiaTheme="minorEastAsia" w:hAnsi="Arial" w:cs="Arial" w:hint="eastAsia"/>
        </w:rPr>
        <w:t xml:space="preserve"> </w:t>
      </w:r>
      <w:r w:rsidR="007F2714">
        <w:rPr>
          <w:rFonts w:ascii="Arial" w:eastAsiaTheme="minorEastAsia" w:hAnsi="Arial" w:cs="Arial" w:hint="eastAsia"/>
        </w:rPr>
        <w:t>대체한다</w:t>
      </w:r>
      <w:r w:rsidR="007F2714">
        <w:rPr>
          <w:rFonts w:ascii="Arial" w:eastAsiaTheme="minorEastAsia" w:hAnsi="Arial" w:cs="Arial" w:hint="eastAsia"/>
        </w:rPr>
        <w:t xml:space="preserve">. </w:t>
      </w:r>
      <w:r w:rsidR="00A247F5">
        <w:rPr>
          <w:rFonts w:ascii="Arial" w:eastAsiaTheme="minorEastAsia" w:hAnsi="Arial" w:cs="Arial" w:hint="eastAsia"/>
        </w:rPr>
        <w:t>이</w:t>
      </w:r>
      <w:r w:rsidR="00A247F5">
        <w:rPr>
          <w:rFonts w:ascii="Arial" w:eastAsiaTheme="minorEastAsia" w:hAnsi="Arial" w:cs="Arial" w:hint="eastAsia"/>
        </w:rPr>
        <w:t xml:space="preserve"> </w:t>
      </w:r>
      <w:r w:rsidR="00A247F5">
        <w:rPr>
          <w:rFonts w:ascii="Arial" w:eastAsiaTheme="minorEastAsia" w:hAnsi="Arial" w:cs="Arial" w:hint="eastAsia"/>
        </w:rPr>
        <w:t>제품은</w:t>
      </w:r>
      <w:r w:rsidR="00A247F5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시각화를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위한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테스트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및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측정</w:t>
      </w:r>
      <w:r w:rsidR="00A47B3B">
        <w:rPr>
          <w:rFonts w:ascii="Arial" w:eastAsiaTheme="minorEastAsia" w:hAnsi="Arial" w:cs="Arial" w:hint="eastAsia"/>
        </w:rPr>
        <w:t xml:space="preserve"> </w:t>
      </w:r>
      <w:r w:rsidR="00400580">
        <w:rPr>
          <w:rFonts w:ascii="Arial" w:eastAsiaTheme="minorEastAsia" w:hAnsi="Arial" w:cs="Arial" w:hint="eastAsia"/>
        </w:rPr>
        <w:t>시스템</w:t>
      </w:r>
      <w:r w:rsidRPr="008B2883">
        <w:rPr>
          <w:rFonts w:ascii="Arial" w:eastAsiaTheme="minorEastAsia" w:hAnsi="Arial" w:cs="Arial"/>
        </w:rPr>
        <w:t xml:space="preserve">, HMI </w:t>
      </w:r>
      <w:r w:rsidRPr="008B2883">
        <w:rPr>
          <w:rFonts w:ascii="Arial" w:eastAsiaTheme="minorEastAsia" w:hAnsi="Arial" w:cs="Arial"/>
        </w:rPr>
        <w:t>및</w:t>
      </w:r>
      <w:r w:rsidRPr="008B2883">
        <w:rPr>
          <w:rFonts w:ascii="Arial" w:eastAsiaTheme="minorEastAsia" w:hAnsi="Arial" w:cs="Arial"/>
        </w:rPr>
        <w:t xml:space="preserve"> IoT </w:t>
      </w:r>
      <w:r w:rsidRPr="008B2883">
        <w:rPr>
          <w:rFonts w:ascii="Arial" w:eastAsiaTheme="minorEastAsia" w:hAnsi="Arial" w:cs="Arial"/>
        </w:rPr>
        <w:t>게이트웨이를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통한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생산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셀의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실시간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제어</w:t>
      </w:r>
      <w:r w:rsidRPr="008B2883">
        <w:rPr>
          <w:rFonts w:ascii="Arial" w:eastAsiaTheme="minorEastAsia" w:hAnsi="Arial" w:cs="Arial"/>
        </w:rPr>
        <w:t xml:space="preserve">, </w:t>
      </w:r>
      <w:r w:rsidRPr="008B2883">
        <w:rPr>
          <w:rFonts w:ascii="Arial" w:eastAsiaTheme="minorEastAsia" w:hAnsi="Arial" w:cs="Arial"/>
        </w:rPr>
        <w:t>스마트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그리드</w:t>
      </w:r>
      <w:r w:rsidRPr="008B2883">
        <w:rPr>
          <w:rFonts w:ascii="Arial" w:eastAsiaTheme="minorEastAsia" w:hAnsi="Arial" w:cs="Arial"/>
        </w:rPr>
        <w:t xml:space="preserve"> </w:t>
      </w:r>
      <w:r w:rsidR="00A247F5">
        <w:rPr>
          <w:rFonts w:ascii="Arial" w:eastAsiaTheme="minorEastAsia" w:hAnsi="Arial" w:cs="Arial" w:hint="eastAsia"/>
        </w:rPr>
        <w:t>에지</w:t>
      </w:r>
      <w:r w:rsidR="00A247F5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서버</w:t>
      </w:r>
      <w:r w:rsidR="00E07165">
        <w:rPr>
          <w:rFonts w:ascii="Arial" w:eastAsiaTheme="minorEastAsia" w:hAnsi="Arial" w:cs="Arial" w:hint="eastAsia"/>
        </w:rPr>
        <w:t xml:space="preserve"> </w:t>
      </w:r>
      <w:r w:rsidR="00511A6B">
        <w:rPr>
          <w:rFonts w:ascii="Arial" w:eastAsiaTheme="minorEastAsia" w:hAnsi="Arial" w:cs="Arial" w:hint="eastAsia"/>
        </w:rPr>
        <w:t>등의</w:t>
      </w:r>
      <w:r w:rsidR="00511A6B">
        <w:rPr>
          <w:rFonts w:ascii="Arial" w:eastAsiaTheme="minorEastAsia" w:hAnsi="Arial" w:cs="Arial" w:hint="eastAsia"/>
        </w:rPr>
        <w:t xml:space="preserve"> </w:t>
      </w:r>
      <w:r w:rsidR="00E07165">
        <w:rPr>
          <w:rFonts w:ascii="Arial" w:eastAsiaTheme="minorEastAsia" w:hAnsi="Arial" w:cs="Arial" w:hint="eastAsia"/>
        </w:rPr>
        <w:t>애플리케이션에</w:t>
      </w:r>
      <w:r w:rsidR="008435DD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활용할</w:t>
      </w:r>
      <w:r w:rsidR="008435DD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수</w:t>
      </w:r>
      <w:r w:rsidR="008435DD">
        <w:rPr>
          <w:rFonts w:ascii="Arial" w:eastAsiaTheme="minorEastAsia" w:hAnsi="Arial" w:cs="Arial" w:hint="eastAsia"/>
        </w:rPr>
        <w:t xml:space="preserve"> </w:t>
      </w:r>
      <w:r w:rsidR="008435DD">
        <w:rPr>
          <w:rFonts w:ascii="Arial" w:eastAsiaTheme="minorEastAsia" w:hAnsi="Arial" w:cs="Arial" w:hint="eastAsia"/>
        </w:rPr>
        <w:t>있</w:t>
      </w:r>
      <w:r w:rsidR="00E07165">
        <w:rPr>
          <w:rFonts w:ascii="Arial" w:eastAsiaTheme="minorEastAsia" w:hAnsi="Arial" w:cs="Arial" w:hint="eastAsia"/>
        </w:rPr>
        <w:t>다</w:t>
      </w:r>
      <w:r w:rsidR="00E07165">
        <w:rPr>
          <w:rFonts w:ascii="Arial" w:eastAsiaTheme="minorEastAsia" w:hAnsi="Arial" w:cs="Arial" w:hint="eastAsia"/>
        </w:rPr>
        <w:t xml:space="preserve">. </w:t>
      </w:r>
    </w:p>
    <w:p w14:paraId="57B4331E" w14:textId="1BBBB499" w:rsidR="008B2883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338249F3" w14:textId="0BB874AC" w:rsidR="008B2883" w:rsidRDefault="008B2883" w:rsidP="008B28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 w:rsidRPr="008B2883">
        <w:rPr>
          <w:rFonts w:ascii="Arial" w:eastAsiaTheme="minorEastAsia" w:hAnsi="Arial" w:cs="Arial" w:hint="eastAsia"/>
        </w:rPr>
        <w:t>또한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콩가텍의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고성능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에코시스템과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디자인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인</w:t>
      </w:r>
      <w:r w:rsidR="008357F7">
        <w:rPr>
          <w:rFonts w:ascii="Arial" w:eastAsiaTheme="minorEastAsia" w:hAnsi="Arial" w:cs="Arial" w:hint="eastAsia"/>
        </w:rPr>
        <w:t>(Design-in)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서비스는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애플리케이션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개발을</w:t>
      </w:r>
      <w:r w:rsidRPr="008B2883">
        <w:rPr>
          <w:rFonts w:ascii="Arial" w:eastAsiaTheme="minorEastAsia" w:hAnsi="Arial" w:cs="Arial"/>
        </w:rPr>
        <w:t xml:space="preserve"> </w:t>
      </w:r>
      <w:r w:rsidR="008357F7">
        <w:rPr>
          <w:rFonts w:ascii="Arial" w:eastAsiaTheme="minorEastAsia" w:hAnsi="Arial" w:cs="Arial" w:hint="eastAsia"/>
        </w:rPr>
        <w:t>프로세스를</w:t>
      </w:r>
      <w:r w:rsidR="008357F7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>간소화한다</w:t>
      </w:r>
      <w:r w:rsidRPr="008B2883">
        <w:rPr>
          <w:rFonts w:ascii="Arial" w:eastAsiaTheme="minorEastAsia" w:hAnsi="Arial" w:cs="Arial"/>
        </w:rPr>
        <w:t xml:space="preserve">. </w:t>
      </w:r>
      <w:r w:rsidRPr="008B2883">
        <w:rPr>
          <w:rFonts w:ascii="Arial" w:eastAsiaTheme="minorEastAsia" w:hAnsi="Arial" w:cs="Arial"/>
        </w:rPr>
        <w:t>서비스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포트폴리오에는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포괄적인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보드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패키지</w:t>
      </w:r>
      <w:r w:rsidRPr="008B2883">
        <w:rPr>
          <w:rFonts w:ascii="Arial" w:eastAsiaTheme="minorEastAsia" w:hAnsi="Arial" w:cs="Arial"/>
        </w:rPr>
        <w:t xml:space="preserve">, </w:t>
      </w:r>
      <w:r w:rsidRPr="008B2883">
        <w:rPr>
          <w:rFonts w:ascii="Arial" w:eastAsiaTheme="minorEastAsia" w:hAnsi="Arial" w:cs="Arial"/>
        </w:rPr>
        <w:t>평가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및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생산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애플리케이션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캐리어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보드</w:t>
      </w:r>
      <w:r w:rsidRPr="008B2883">
        <w:rPr>
          <w:rFonts w:ascii="Arial" w:eastAsiaTheme="minorEastAsia" w:hAnsi="Arial" w:cs="Arial"/>
        </w:rPr>
        <w:t xml:space="preserve">, </w:t>
      </w:r>
      <w:r w:rsidRPr="008B2883">
        <w:rPr>
          <w:rFonts w:ascii="Arial" w:eastAsiaTheme="minorEastAsia" w:hAnsi="Arial" w:cs="Arial"/>
        </w:rPr>
        <w:t>맞춤형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냉각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솔루션</w:t>
      </w:r>
      <w:r w:rsidRPr="008B2883">
        <w:rPr>
          <w:rFonts w:ascii="Arial" w:eastAsiaTheme="minorEastAsia" w:hAnsi="Arial" w:cs="Arial"/>
        </w:rPr>
        <w:t xml:space="preserve">, </w:t>
      </w:r>
      <w:r w:rsidRPr="008B2883">
        <w:rPr>
          <w:rFonts w:ascii="Arial" w:eastAsiaTheme="minorEastAsia" w:hAnsi="Arial" w:cs="Arial"/>
        </w:rPr>
        <w:t>광범위한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문서화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및</w:t>
      </w:r>
      <w:r w:rsidRPr="008B2883">
        <w:rPr>
          <w:rFonts w:ascii="Arial" w:eastAsiaTheme="minorEastAsia" w:hAnsi="Arial" w:cs="Arial"/>
        </w:rPr>
        <w:t xml:space="preserve"> </w:t>
      </w:r>
      <w:r w:rsidR="000A186F">
        <w:rPr>
          <w:rFonts w:ascii="Arial" w:eastAsiaTheme="minorEastAsia" w:hAnsi="Arial" w:cs="Arial" w:hint="eastAsia"/>
        </w:rPr>
        <w:t>교육</w:t>
      </w:r>
      <w:r w:rsidRPr="008B2883">
        <w:rPr>
          <w:rFonts w:ascii="Arial" w:eastAsiaTheme="minorEastAsia" w:hAnsi="Arial" w:cs="Arial"/>
        </w:rPr>
        <w:t xml:space="preserve">, </w:t>
      </w:r>
      <w:r w:rsidRPr="008B2883">
        <w:rPr>
          <w:rFonts w:ascii="Arial" w:eastAsiaTheme="minorEastAsia" w:hAnsi="Arial" w:cs="Arial"/>
        </w:rPr>
        <w:t>고속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신호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무결성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측정이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포함된다</w:t>
      </w:r>
      <w:r w:rsidRPr="008B2883">
        <w:rPr>
          <w:rFonts w:ascii="Arial" w:eastAsiaTheme="minorEastAsia" w:hAnsi="Arial" w:cs="Arial"/>
        </w:rPr>
        <w:t xml:space="preserve">. </w:t>
      </w:r>
      <w:r w:rsidRPr="008B2883">
        <w:rPr>
          <w:rFonts w:ascii="Arial" w:eastAsiaTheme="minorEastAsia" w:hAnsi="Arial" w:cs="Arial"/>
        </w:rPr>
        <w:t>애플리케이션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개발자는</w:t>
      </w:r>
      <w:r w:rsidRPr="008B2883">
        <w:rPr>
          <w:rFonts w:ascii="Arial" w:eastAsiaTheme="minorEastAsia" w:hAnsi="Arial" w:cs="Arial"/>
        </w:rPr>
        <w:t xml:space="preserve"> </w:t>
      </w:r>
      <w:r w:rsidR="000A186F">
        <w:rPr>
          <w:rFonts w:ascii="Arial" w:eastAsiaTheme="minorEastAsia" w:hAnsi="Arial" w:cs="Arial" w:hint="eastAsia"/>
        </w:rPr>
        <w:t>신규</w:t>
      </w:r>
      <w:r w:rsidR="000A186F">
        <w:rPr>
          <w:rFonts w:ascii="Arial" w:eastAsiaTheme="minorEastAsia" w:hAnsi="Arial" w:cs="Arial" w:hint="eastAsia"/>
        </w:rPr>
        <w:t xml:space="preserve"> COM-HPC </w:t>
      </w:r>
      <w:r w:rsidR="000A186F">
        <w:rPr>
          <w:rFonts w:ascii="Arial" w:eastAsiaTheme="minorEastAsia" w:hAnsi="Arial" w:cs="Arial" w:hint="eastAsia"/>
        </w:rPr>
        <w:t>모듈을</w:t>
      </w:r>
      <w:r w:rsidR="000A186F">
        <w:rPr>
          <w:rFonts w:ascii="Arial" w:eastAsiaTheme="minorEastAsia" w:hAnsi="Arial" w:cs="Arial" w:hint="eastAsia"/>
        </w:rPr>
        <w:t xml:space="preserve"> </w:t>
      </w:r>
      <w:r w:rsidR="000A186F">
        <w:rPr>
          <w:rFonts w:ascii="Arial" w:eastAsiaTheme="minorEastAsia" w:hAnsi="Arial" w:cs="Arial" w:hint="eastAsia"/>
        </w:rPr>
        <w:t>콩가텍의</w:t>
      </w:r>
      <w:r w:rsidR="000A186F">
        <w:rPr>
          <w:rFonts w:ascii="Arial" w:eastAsiaTheme="minorEastAsia" w:hAnsi="Arial" w:cs="Arial" w:hint="eastAsia"/>
        </w:rPr>
        <w:t xml:space="preserve"> </w:t>
      </w:r>
      <w:r w:rsidRPr="008B2883">
        <w:rPr>
          <w:rFonts w:ascii="Arial" w:eastAsiaTheme="minorEastAsia" w:hAnsi="Arial" w:cs="Arial"/>
        </w:rPr>
        <w:t xml:space="preserve">Micro-ATX </w:t>
      </w:r>
      <w:r w:rsidRPr="008B2883">
        <w:rPr>
          <w:rFonts w:ascii="Arial" w:eastAsiaTheme="minorEastAsia" w:hAnsi="Arial" w:cs="Arial"/>
        </w:rPr>
        <w:t>애플리케이션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캐리어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보드</w:t>
      </w:r>
      <w:r w:rsidRPr="008B2883">
        <w:rPr>
          <w:rFonts w:ascii="Arial" w:eastAsiaTheme="minorEastAsia" w:hAnsi="Arial" w:cs="Arial"/>
        </w:rPr>
        <w:t>(</w:t>
      </w:r>
      <w:r w:rsidRPr="000A186F">
        <w:rPr>
          <w:rFonts w:ascii="Arial" w:eastAsiaTheme="minorEastAsia" w:hAnsi="Arial" w:cs="Arial"/>
        </w:rPr>
        <w:t>conga-HPC/mATX</w:t>
      </w:r>
      <w:r w:rsidRPr="008B2883">
        <w:rPr>
          <w:rFonts w:ascii="Arial" w:eastAsiaTheme="minorEastAsia" w:hAnsi="Arial" w:cs="Arial"/>
        </w:rPr>
        <w:t>)</w:t>
      </w:r>
      <w:r w:rsidRPr="008B2883">
        <w:rPr>
          <w:rFonts w:ascii="Arial" w:eastAsiaTheme="minorEastAsia" w:hAnsi="Arial" w:cs="Arial"/>
        </w:rPr>
        <w:t>에</w:t>
      </w:r>
      <w:r w:rsidRPr="008B2883">
        <w:rPr>
          <w:rFonts w:ascii="Arial" w:eastAsiaTheme="minorEastAsia" w:hAnsi="Arial" w:cs="Arial"/>
        </w:rPr>
        <w:t xml:space="preserve"> </w:t>
      </w:r>
      <w:r w:rsidR="00E90E2A">
        <w:rPr>
          <w:rFonts w:ascii="Arial" w:eastAsiaTheme="minorEastAsia" w:hAnsi="Arial" w:cs="Arial" w:hint="eastAsia"/>
        </w:rPr>
        <w:t>설치해</w:t>
      </w:r>
      <w:r w:rsidR="00E90E2A">
        <w:rPr>
          <w:rFonts w:ascii="Arial" w:eastAsiaTheme="minorEastAsia" w:hAnsi="Arial" w:cs="Arial" w:hint="eastAsia"/>
        </w:rPr>
        <w:t xml:space="preserve"> </w:t>
      </w:r>
      <w:r w:rsidR="00E90E2A">
        <w:rPr>
          <w:rFonts w:ascii="Arial" w:eastAsiaTheme="minorEastAsia" w:hAnsi="Arial" w:cs="Arial" w:hint="eastAsia"/>
        </w:rPr>
        <w:t>사용할</w:t>
      </w:r>
      <w:r w:rsidR="00E90E2A">
        <w:rPr>
          <w:rFonts w:ascii="Arial" w:eastAsiaTheme="minorEastAsia" w:hAnsi="Arial" w:cs="Arial" w:hint="eastAsia"/>
        </w:rPr>
        <w:t xml:space="preserve"> </w:t>
      </w:r>
      <w:r w:rsidR="00E90E2A">
        <w:rPr>
          <w:rFonts w:ascii="Arial" w:eastAsiaTheme="minorEastAsia" w:hAnsi="Arial" w:cs="Arial" w:hint="eastAsia"/>
        </w:rPr>
        <w:t>수</w:t>
      </w:r>
      <w:r w:rsidR="00E90E2A">
        <w:rPr>
          <w:rFonts w:ascii="Arial" w:eastAsiaTheme="minorEastAsia" w:hAnsi="Arial" w:cs="Arial" w:hint="eastAsia"/>
        </w:rPr>
        <w:t xml:space="preserve"> </w:t>
      </w:r>
      <w:r w:rsidR="00E90E2A">
        <w:rPr>
          <w:rFonts w:ascii="Arial" w:eastAsiaTheme="minorEastAsia" w:hAnsi="Arial" w:cs="Arial" w:hint="eastAsia"/>
        </w:rPr>
        <w:t>있다</w:t>
      </w:r>
      <w:r w:rsidR="00E90E2A">
        <w:rPr>
          <w:rFonts w:ascii="Arial" w:eastAsiaTheme="minorEastAsia" w:hAnsi="Arial" w:cs="Arial" w:hint="eastAsia"/>
        </w:rPr>
        <w:t xml:space="preserve">. </w:t>
      </w:r>
      <w:r w:rsidRPr="008B2883">
        <w:rPr>
          <w:rFonts w:ascii="Arial" w:eastAsiaTheme="minorEastAsia" w:hAnsi="Arial" w:cs="Arial"/>
        </w:rPr>
        <w:t>이를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통해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초고속</w:t>
      </w:r>
      <w:r w:rsidRPr="008B2883">
        <w:rPr>
          <w:rFonts w:ascii="Arial" w:eastAsiaTheme="minorEastAsia" w:hAnsi="Arial" w:cs="Arial"/>
        </w:rPr>
        <w:t xml:space="preserve"> PCIe </w:t>
      </w:r>
      <w:r w:rsidRPr="008B2883">
        <w:rPr>
          <w:rFonts w:ascii="Arial" w:eastAsiaTheme="minorEastAsia" w:hAnsi="Arial" w:cs="Arial"/>
        </w:rPr>
        <w:t>연결을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포함한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새로운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모듈의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모든</w:t>
      </w:r>
      <w:r w:rsidRPr="008B2883">
        <w:rPr>
          <w:rFonts w:ascii="Arial" w:eastAsiaTheme="minorEastAsia" w:hAnsi="Arial" w:cs="Arial"/>
        </w:rPr>
        <w:t xml:space="preserve"> </w:t>
      </w:r>
      <w:r w:rsidR="00E90E2A">
        <w:rPr>
          <w:rFonts w:ascii="Arial" w:eastAsiaTheme="minorEastAsia" w:hAnsi="Arial" w:cs="Arial" w:hint="eastAsia"/>
        </w:rPr>
        <w:t>이점과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개선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사항을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즉시</w:t>
      </w:r>
      <w:r w:rsidRPr="008B2883">
        <w:rPr>
          <w:rFonts w:ascii="Arial" w:eastAsiaTheme="minorEastAsia" w:hAnsi="Arial" w:cs="Arial"/>
        </w:rPr>
        <w:t xml:space="preserve"> </w:t>
      </w:r>
      <w:r w:rsidR="00E90E2A">
        <w:rPr>
          <w:rFonts w:ascii="Arial" w:eastAsiaTheme="minorEastAsia" w:hAnsi="Arial" w:cs="Arial" w:hint="eastAsia"/>
        </w:rPr>
        <w:t>활용</w:t>
      </w:r>
      <w:r w:rsidRPr="008B2883">
        <w:rPr>
          <w:rFonts w:ascii="Arial" w:eastAsiaTheme="minorEastAsia" w:hAnsi="Arial" w:cs="Arial"/>
        </w:rPr>
        <w:t>할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수</w:t>
      </w:r>
      <w:r w:rsidRPr="008B2883">
        <w:rPr>
          <w:rFonts w:ascii="Arial" w:eastAsiaTheme="minorEastAsia" w:hAnsi="Arial" w:cs="Arial"/>
        </w:rPr>
        <w:t xml:space="preserve"> </w:t>
      </w:r>
      <w:r w:rsidRPr="008B2883">
        <w:rPr>
          <w:rFonts w:ascii="Arial" w:eastAsiaTheme="minorEastAsia" w:hAnsi="Arial" w:cs="Arial"/>
        </w:rPr>
        <w:t>있다</w:t>
      </w:r>
      <w:r w:rsidRPr="008B2883">
        <w:rPr>
          <w:rFonts w:ascii="Arial" w:eastAsiaTheme="minorEastAsia" w:hAnsi="Arial" w:cs="Arial"/>
        </w:rPr>
        <w:t>.</w:t>
      </w:r>
    </w:p>
    <w:p w14:paraId="74C7DE40" w14:textId="77777777" w:rsidR="008B2883" w:rsidRDefault="008B2883" w:rsidP="008B28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tbl>
      <w:tblPr>
        <w:tblW w:w="8720" w:type="dxa"/>
        <w:tblLayout w:type="fixed"/>
        <w:tblLook w:val="0400" w:firstRow="0" w:lastRow="0" w:firstColumn="0" w:lastColumn="0" w:noHBand="0" w:noVBand="1"/>
      </w:tblPr>
      <w:tblGrid>
        <w:gridCol w:w="2127"/>
        <w:gridCol w:w="254"/>
        <w:gridCol w:w="907"/>
        <w:gridCol w:w="236"/>
        <w:gridCol w:w="1191"/>
        <w:gridCol w:w="236"/>
        <w:gridCol w:w="1191"/>
        <w:gridCol w:w="236"/>
        <w:gridCol w:w="236"/>
        <w:gridCol w:w="1020"/>
        <w:gridCol w:w="236"/>
        <w:gridCol w:w="850"/>
      </w:tblGrid>
      <w:tr w:rsidR="00B37EC1" w:rsidRPr="00B37EC1" w14:paraId="06D38076" w14:textId="77777777" w:rsidTr="00125AAC"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17F7FABB" w14:textId="4CCC5337" w:rsidR="00B37EC1" w:rsidRPr="00B37EC1" w:rsidRDefault="00EC4FE8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  <w:sz w:val="16"/>
                <w:szCs w:val="16"/>
              </w:rPr>
            </w:pPr>
            <w:r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>프로세서</w:t>
            </w:r>
          </w:p>
        </w:tc>
        <w:tc>
          <w:tcPr>
            <w:tcW w:w="254" w:type="dxa"/>
            <w:vAlign w:val="center"/>
          </w:tcPr>
          <w:p w14:paraId="1F5A9F6B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14:paraId="72A28A49" w14:textId="12286F61" w:rsidR="00B37EC1" w:rsidRPr="00B37EC1" w:rsidRDefault="00EC4FE8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  <w:r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>코어</w:t>
            </w:r>
            <w:r w:rsidR="00B37EC1"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>/</w:t>
            </w:r>
            <w:r w:rsidR="00B37EC1"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609FF81F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73FEA2C9" w14:textId="0740BABA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>P-</w:t>
            </w:r>
            <w:r w:rsidR="00EC4FE8"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>코어</w:t>
            </w: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br/>
              <w:t xml:space="preserve">Freq. [GHz] </w:t>
            </w:r>
          </w:p>
          <w:p w14:paraId="0AB7FDF2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>(Base / Max. Turbo)</w:t>
            </w:r>
          </w:p>
        </w:tc>
        <w:tc>
          <w:tcPr>
            <w:tcW w:w="236" w:type="dxa"/>
          </w:tcPr>
          <w:p w14:paraId="4F95E961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45271E7B" w14:textId="5FFC7C2C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>E-</w:t>
            </w:r>
            <w:r w:rsidR="00EC4FE8"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>코어</w:t>
            </w: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br/>
              <w:t>Freq. [GHz]</w:t>
            </w: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br/>
              <w:t>(Base / Max. Turbo)</w:t>
            </w:r>
          </w:p>
        </w:tc>
        <w:tc>
          <w:tcPr>
            <w:tcW w:w="236" w:type="dxa"/>
          </w:tcPr>
          <w:p w14:paraId="08C93246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vAlign w:val="center"/>
          </w:tcPr>
          <w:p w14:paraId="299A55E3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14:paraId="20DDB09F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>Gfx EUs</w:t>
            </w:r>
          </w:p>
        </w:tc>
        <w:tc>
          <w:tcPr>
            <w:tcW w:w="236" w:type="dxa"/>
            <w:vAlign w:val="center"/>
          </w:tcPr>
          <w:p w14:paraId="73CD7E5A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D75448C" w14:textId="366C2F8F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b/>
                <w:color w:val="262626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 xml:space="preserve">CPU </w:t>
            </w:r>
            <w:r w:rsidR="0040335B"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>베이스</w:t>
            </w:r>
            <w:r w:rsidR="0040335B"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 xml:space="preserve"> </w:t>
            </w:r>
            <w:r w:rsidR="0040335B">
              <w:rPr>
                <w:rFonts w:ascii="Arial" w:hAnsi="Arial" w:cs="Times New Roman" w:hint="eastAsia"/>
                <w:b/>
                <w:kern w:val="24"/>
                <w:sz w:val="16"/>
                <w:szCs w:val="16"/>
              </w:rPr>
              <w:t>파워</w:t>
            </w:r>
            <w:r w:rsidRPr="00B37EC1">
              <w:rPr>
                <w:rFonts w:ascii="Arial" w:hAnsi="Arial" w:cs="Times New Roman"/>
                <w:b/>
                <w:kern w:val="24"/>
                <w:sz w:val="16"/>
                <w:szCs w:val="16"/>
                <w:lang w:eastAsia="ar-SA"/>
              </w:rPr>
              <w:t xml:space="preserve"> [W]</w:t>
            </w:r>
          </w:p>
        </w:tc>
      </w:tr>
      <w:tr w:rsidR="00B37EC1" w:rsidRPr="00B37EC1" w14:paraId="042CB5A1" w14:textId="77777777" w:rsidTr="00125AAC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F3DAEC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Intel Core 7 251E</w:t>
            </w:r>
          </w:p>
        </w:tc>
        <w:tc>
          <w:tcPr>
            <w:tcW w:w="254" w:type="dxa"/>
            <w:vAlign w:val="center"/>
          </w:tcPr>
          <w:p w14:paraId="78228871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948DE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24 (8+16)</w:t>
            </w:r>
          </w:p>
        </w:tc>
        <w:tc>
          <w:tcPr>
            <w:tcW w:w="236" w:type="dxa"/>
            <w:vAlign w:val="center"/>
          </w:tcPr>
          <w:p w14:paraId="2DCD4331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9780C6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2.1 / 5.6</w:t>
            </w:r>
          </w:p>
        </w:tc>
        <w:tc>
          <w:tcPr>
            <w:tcW w:w="236" w:type="dxa"/>
          </w:tcPr>
          <w:p w14:paraId="6D33FAD4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2A7B1E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1.6 / 4.4</w:t>
            </w:r>
          </w:p>
        </w:tc>
        <w:tc>
          <w:tcPr>
            <w:tcW w:w="236" w:type="dxa"/>
          </w:tcPr>
          <w:p w14:paraId="3EC22183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vAlign w:val="center"/>
          </w:tcPr>
          <w:p w14:paraId="388C82EB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875388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36" w:type="dxa"/>
            <w:vAlign w:val="center"/>
          </w:tcPr>
          <w:p w14:paraId="3F9C39EF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676223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65</w:t>
            </w:r>
          </w:p>
        </w:tc>
      </w:tr>
      <w:tr w:rsidR="00B37EC1" w:rsidRPr="00B37EC1" w14:paraId="4B1C5BEB" w14:textId="77777777" w:rsidTr="00125AAC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09DF5" w14:textId="4A2BDDBD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Intel Core 5 211E</w:t>
            </w:r>
          </w:p>
        </w:tc>
        <w:tc>
          <w:tcPr>
            <w:tcW w:w="254" w:type="dxa"/>
            <w:vAlign w:val="center"/>
          </w:tcPr>
          <w:p w14:paraId="43F889E2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E80B0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10 (6+4)</w:t>
            </w:r>
          </w:p>
        </w:tc>
        <w:tc>
          <w:tcPr>
            <w:tcW w:w="236" w:type="dxa"/>
            <w:vAlign w:val="center"/>
          </w:tcPr>
          <w:p w14:paraId="7D2BB4C1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241A2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2.7 / 4.9</w:t>
            </w:r>
          </w:p>
        </w:tc>
        <w:tc>
          <w:tcPr>
            <w:tcW w:w="236" w:type="dxa"/>
          </w:tcPr>
          <w:p w14:paraId="075C9E86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36C7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2.0 / 3.7</w:t>
            </w:r>
          </w:p>
        </w:tc>
        <w:tc>
          <w:tcPr>
            <w:tcW w:w="236" w:type="dxa"/>
          </w:tcPr>
          <w:p w14:paraId="5F541754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vAlign w:val="center"/>
          </w:tcPr>
          <w:p w14:paraId="380FE3B5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9F69B3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36" w:type="dxa"/>
            <w:vAlign w:val="center"/>
          </w:tcPr>
          <w:p w14:paraId="02A6D4CB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3E1E47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65</w:t>
            </w:r>
          </w:p>
        </w:tc>
      </w:tr>
      <w:tr w:rsidR="00B37EC1" w:rsidRPr="00B37EC1" w14:paraId="1F86C5D7" w14:textId="77777777" w:rsidTr="00125AAC"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19FF13D9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Intel Core 3 201E</w:t>
            </w:r>
          </w:p>
        </w:tc>
        <w:tc>
          <w:tcPr>
            <w:tcW w:w="254" w:type="dxa"/>
            <w:vAlign w:val="center"/>
          </w:tcPr>
          <w:p w14:paraId="69A93EA0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  <w:vAlign w:val="center"/>
          </w:tcPr>
          <w:p w14:paraId="1CD47551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4 (4+0)</w:t>
            </w:r>
          </w:p>
        </w:tc>
        <w:tc>
          <w:tcPr>
            <w:tcW w:w="236" w:type="dxa"/>
            <w:vAlign w:val="center"/>
          </w:tcPr>
          <w:p w14:paraId="1DA55B33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vAlign w:val="center"/>
          </w:tcPr>
          <w:p w14:paraId="6BA884E6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3.6 / 4.8</w:t>
            </w:r>
          </w:p>
        </w:tc>
        <w:tc>
          <w:tcPr>
            <w:tcW w:w="236" w:type="dxa"/>
          </w:tcPr>
          <w:p w14:paraId="3AFF4F6F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vAlign w:val="center"/>
          </w:tcPr>
          <w:p w14:paraId="6F97341B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N/A</w:t>
            </w:r>
          </w:p>
        </w:tc>
        <w:tc>
          <w:tcPr>
            <w:tcW w:w="236" w:type="dxa"/>
          </w:tcPr>
          <w:p w14:paraId="16B6E766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vAlign w:val="center"/>
          </w:tcPr>
          <w:p w14:paraId="01D7E3A3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  <w:vAlign w:val="center"/>
          </w:tcPr>
          <w:p w14:paraId="5244A4CD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36" w:type="dxa"/>
            <w:vAlign w:val="center"/>
          </w:tcPr>
          <w:p w14:paraId="2E733C58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left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5DECDB8" w14:textId="77777777" w:rsidR="00B37EC1" w:rsidRPr="00B37EC1" w:rsidRDefault="00B37EC1" w:rsidP="00B37EC1">
            <w:pPr>
              <w:widowControl/>
              <w:suppressAutoHyphens/>
              <w:spacing w:after="0" w:line="240" w:lineRule="auto"/>
              <w:jc w:val="center"/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</w:pPr>
            <w:r w:rsidRPr="00B37EC1">
              <w:rPr>
                <w:rFonts w:ascii="Arial" w:hAnsi="Arial" w:cs="Times New Roman"/>
                <w:kern w:val="24"/>
                <w:sz w:val="16"/>
                <w:szCs w:val="16"/>
                <w:lang w:eastAsia="ar-SA"/>
              </w:rPr>
              <w:t>60</w:t>
            </w:r>
          </w:p>
        </w:tc>
      </w:tr>
    </w:tbl>
    <w:p w14:paraId="6D2A4F89" w14:textId="77777777" w:rsidR="008B2883" w:rsidRDefault="008B2883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hint="eastAsia"/>
        </w:rPr>
      </w:pPr>
    </w:p>
    <w:p w14:paraId="6FBD58C5" w14:textId="4945515D" w:rsidR="008B2883" w:rsidRDefault="008B2883" w:rsidP="008B2883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8B2883">
        <w:t xml:space="preserve">새로운 </w:t>
      </w:r>
      <w:hyperlink r:id="rId10" w:history="1">
        <w:r w:rsidRPr="000745B0">
          <w:rPr>
            <w:rStyle w:val="a9"/>
          </w:rPr>
          <w:t>conga-HPC/cBLS 모듈</w:t>
        </w:r>
      </w:hyperlink>
      <w:r w:rsidR="000745B0">
        <w:rPr>
          <w:rFonts w:hint="eastAsia"/>
        </w:rPr>
        <w:t xml:space="preserve">과 </w:t>
      </w:r>
      <w:hyperlink r:id="rId11" w:history="1">
        <w:r w:rsidR="000745B0" w:rsidRPr="000A66F9">
          <w:rPr>
            <w:rStyle w:val="a9"/>
            <w:rFonts w:hint="eastAsia"/>
          </w:rPr>
          <w:t xml:space="preserve">COM-HPC </w:t>
        </w:r>
        <w:r w:rsidR="000745B0" w:rsidRPr="000A66F9">
          <w:rPr>
            <w:rStyle w:val="a9"/>
          </w:rPr>
          <w:t>표준</w:t>
        </w:r>
      </w:hyperlink>
      <w:r w:rsidRPr="008B2883">
        <w:t xml:space="preserve">에 대한 자세한 정보는 </w:t>
      </w:r>
      <w:r w:rsidRPr="006247F3">
        <w:t>콩가텍 홈페이지</w:t>
      </w:r>
      <w:r w:rsidRPr="008B2883">
        <w:t>에서 확인할 수 있다.</w:t>
      </w:r>
      <w:r w:rsidR="00417C74">
        <w:rPr>
          <w:rFonts w:hint="eastAsia"/>
        </w:rPr>
        <w:t xml:space="preserve"> </w:t>
      </w:r>
      <w:r w:rsidRPr="000A66F9">
        <w:t>aReady.COM</w:t>
      </w:r>
      <w:r w:rsidRPr="008B2883">
        <w:t>에 대한 자세한 정보</w:t>
      </w:r>
      <w:r w:rsidR="000A66F9">
        <w:t>는</w:t>
      </w:r>
      <w:r w:rsidR="000A66F9">
        <w:rPr>
          <w:rFonts w:hint="eastAsia"/>
        </w:rPr>
        <w:t xml:space="preserve"> </w:t>
      </w:r>
      <w:hyperlink r:id="rId12" w:history="1">
        <w:r w:rsidR="000A66F9" w:rsidRPr="000A66F9">
          <w:rPr>
            <w:rStyle w:val="a9"/>
            <w:rFonts w:hint="eastAsia"/>
          </w:rPr>
          <w:t>홈페이지</w:t>
        </w:r>
      </w:hyperlink>
      <w:r w:rsidR="000A66F9">
        <w:rPr>
          <w:rFonts w:hint="eastAsia"/>
        </w:rPr>
        <w:t xml:space="preserve">를 </w:t>
      </w:r>
      <w:r w:rsidRPr="008B2883">
        <w:t>통해 확인 가능하다.</w:t>
      </w:r>
    </w:p>
    <w:p w14:paraId="5AEDFDDC" w14:textId="77777777" w:rsidR="008B2883" w:rsidRDefault="008B2883" w:rsidP="00A616F7">
      <w:pPr>
        <w:widowControl/>
        <w:spacing w:after="0" w:line="276" w:lineRule="auto"/>
        <w:rPr>
          <w:rFonts w:ascii="Arial" w:hAnsi="Arial" w:cs="Arial"/>
          <w:b/>
        </w:rPr>
      </w:pPr>
    </w:p>
    <w:p w14:paraId="358419A4" w14:textId="09BA80A5" w:rsidR="008B2883" w:rsidRPr="00B37EC1" w:rsidRDefault="008B2883" w:rsidP="00B37EC1">
      <w:pPr>
        <w:widowControl/>
        <w:spacing w:after="0" w:line="276" w:lineRule="auto"/>
        <w:jc w:val="center"/>
        <w:rPr>
          <w:rFonts w:ascii="Arial" w:hAnsi="Arial" w:cs="Arial"/>
        </w:rPr>
      </w:pPr>
      <w:r w:rsidRPr="00E41A84">
        <w:rPr>
          <w:rFonts w:ascii="Arial" w:hAnsi="Arial" w:cs="Arial"/>
        </w:rPr>
        <w:t>*  *  *</w:t>
      </w:r>
    </w:p>
    <w:p w14:paraId="0B983ADF" w14:textId="77777777" w:rsidR="00566207" w:rsidRPr="00D049F7" w:rsidRDefault="00566207" w:rsidP="00566207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6A173A9A" w14:textId="77777777" w:rsidR="00566207" w:rsidRPr="00D049F7" w:rsidRDefault="00566207" w:rsidP="00566207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데겐도르프</w:t>
      </w:r>
      <w:r w:rsidRPr="00D049F7">
        <w:rPr>
          <w:rFonts w:ascii="Arial" w:eastAsiaTheme="minorEastAsia" w:hAnsi="Arial" w:cs="Arial"/>
        </w:rPr>
        <w:t>(Deggendorf)</w:t>
      </w:r>
      <w:r w:rsidRPr="00D049F7">
        <w:rPr>
          <w:rFonts w:ascii="Arial" w:eastAsiaTheme="minorEastAsia" w:hAnsi="Arial" w:cs="Arial"/>
        </w:rPr>
        <w:t>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에이레디</w:t>
      </w:r>
      <w:r w:rsidRPr="00D049F7">
        <w:rPr>
          <w:rFonts w:ascii="Arial" w:eastAsiaTheme="minorEastAsia" w:hAnsi="Arial" w:cs="Arial"/>
        </w:rPr>
        <w:t xml:space="preserve">(aReady.) </w:t>
      </w:r>
      <w:r w:rsidRPr="00D049F7">
        <w:rPr>
          <w:rFonts w:ascii="Arial" w:eastAsiaTheme="minorEastAsia" w:hAnsi="Arial" w:cs="Arial"/>
        </w:rPr>
        <w:t>에코시스템은</w:t>
      </w:r>
      <w:r w:rsidRPr="00D049F7">
        <w:rPr>
          <w:rFonts w:ascii="Arial" w:eastAsiaTheme="minorEastAsia" w:hAnsi="Arial" w:cs="Arial"/>
        </w:rPr>
        <w:t xml:space="preserve"> COM</w:t>
      </w:r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클라우드까지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솔루션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개발을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간소화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가속화한다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애플리케이션</w:t>
      </w:r>
      <w:r w:rsidRPr="00D049F7">
        <w:rPr>
          <w:rFonts w:ascii="Arial" w:eastAsiaTheme="minorEastAsia" w:hAnsi="Arial" w:cs="Arial"/>
        </w:rPr>
        <w:t>-</w:t>
      </w:r>
      <w:r w:rsidRPr="00D049F7">
        <w:rPr>
          <w:rFonts w:ascii="Arial" w:eastAsiaTheme="minorEastAsia" w:hAnsi="Arial" w:cs="Arial"/>
        </w:rPr>
        <w:t>레디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접근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방식은</w:t>
      </w:r>
      <w:r w:rsidRPr="00D049F7">
        <w:rPr>
          <w:rFonts w:ascii="Arial" w:eastAsiaTheme="minorEastAsia" w:hAnsi="Arial" w:cs="Arial"/>
        </w:rPr>
        <w:t xml:space="preserve"> COM</w:t>
      </w:r>
      <w:r w:rsidRPr="00D049F7">
        <w:rPr>
          <w:rFonts w:ascii="Arial" w:eastAsiaTheme="minorEastAsia" w:hAnsi="Arial" w:cs="Arial"/>
        </w:rPr>
        <w:t>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맞춤형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결합해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시스템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통합</w:t>
      </w:r>
      <w:r w:rsidRPr="00D049F7">
        <w:rPr>
          <w:rFonts w:ascii="Arial" w:eastAsiaTheme="minorEastAsia" w:hAnsi="Arial" w:cs="Arial"/>
        </w:rPr>
        <w:t xml:space="preserve">, IoT, </w:t>
      </w:r>
      <w:r w:rsidRPr="00D049F7">
        <w:rPr>
          <w:rFonts w:ascii="Arial" w:eastAsiaTheme="minorEastAsia" w:hAnsi="Arial" w:cs="Arial"/>
        </w:rPr>
        <w:t>보안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인공지능</w:t>
      </w:r>
      <w:r w:rsidRPr="00D049F7">
        <w:rPr>
          <w:rFonts w:ascii="Arial" w:eastAsiaTheme="minorEastAsia" w:hAnsi="Arial" w:cs="Arial"/>
        </w:rPr>
        <w:t xml:space="preserve">(AI) </w:t>
      </w:r>
      <w:r w:rsidRPr="00D049F7">
        <w:rPr>
          <w:rFonts w:ascii="Arial" w:eastAsiaTheme="minorEastAsia" w:hAnsi="Arial" w:cs="Arial"/>
        </w:rPr>
        <w:t>분야의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첨단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발전을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한다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6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7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8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18300BA0" w14:textId="77777777" w:rsidR="00566207" w:rsidRPr="00D049F7" w:rsidRDefault="00566207" w:rsidP="00566207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063ABF43" w14:textId="77777777" w:rsidR="00566207" w:rsidRPr="00D049F7" w:rsidRDefault="00566207" w:rsidP="0056620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566207" w:rsidRPr="00D049F7" w14:paraId="0EFBE9BF" w14:textId="77777777" w:rsidTr="00125AAC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216B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291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ED18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A94F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EB48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566207" w:rsidRPr="00D049F7" w14:paraId="21088F19" w14:textId="77777777" w:rsidTr="00125AAC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0DE4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C4F0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EE40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9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D687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EB9C" w14:textId="77777777" w:rsidR="00566207" w:rsidRPr="00D049F7" w:rsidRDefault="00566207" w:rsidP="00125AAC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38B1FC03" w14:textId="77777777" w:rsidR="008B2883" w:rsidRDefault="008B2883" w:rsidP="00A616F7">
      <w:pPr>
        <w:widowControl/>
        <w:spacing w:after="0" w:line="276" w:lineRule="auto"/>
        <w:rPr>
          <w:rFonts w:ascii="Arial" w:hAnsi="Arial" w:cs="Arial"/>
          <w:b/>
        </w:rPr>
      </w:pPr>
    </w:p>
    <w:sectPr w:rsidR="008B2883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B4F94" w14:textId="77777777" w:rsidR="00410338" w:rsidRDefault="00410338">
      <w:pPr>
        <w:spacing w:after="0" w:line="240" w:lineRule="auto"/>
      </w:pPr>
      <w:r>
        <w:separator/>
      </w:r>
    </w:p>
  </w:endnote>
  <w:endnote w:type="continuationSeparator" w:id="0">
    <w:p w14:paraId="061AC46F" w14:textId="77777777" w:rsidR="00410338" w:rsidRDefault="004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B09E" w14:textId="7FDC0C49" w:rsidR="008079A6" w:rsidRDefault="008079A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D0490D" wp14:editId="0DA1ED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BBD0F" w14:textId="0DB0C810" w:rsidR="008079A6" w:rsidRPr="008079A6" w:rsidRDefault="008079A6" w:rsidP="00807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049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C9BBD0F" w14:textId="0DB0C810" w:rsidR="008079A6" w:rsidRPr="008079A6" w:rsidRDefault="008079A6" w:rsidP="00807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9A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31DE" w14:textId="03D44324" w:rsidR="008079A6" w:rsidRDefault="008079A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207733" wp14:editId="55F8A604">
              <wp:simplePos x="914400" y="981526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5986" w14:textId="473F1F7A" w:rsidR="008079A6" w:rsidRPr="008079A6" w:rsidRDefault="008079A6" w:rsidP="00807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077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D685986" w14:textId="473F1F7A" w:rsidR="008079A6" w:rsidRPr="008079A6" w:rsidRDefault="008079A6" w:rsidP="00807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9A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47B3" w14:textId="3FED778C" w:rsidR="008079A6" w:rsidRDefault="008079A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00D4E" wp14:editId="36FD84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05B9C" w14:textId="3B873907" w:rsidR="008079A6" w:rsidRPr="008079A6" w:rsidRDefault="008079A6" w:rsidP="00807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00D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1C05B9C" w14:textId="3B873907" w:rsidR="008079A6" w:rsidRPr="008079A6" w:rsidRDefault="008079A6" w:rsidP="00807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9A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6180" w14:textId="77777777" w:rsidR="00410338" w:rsidRDefault="00410338">
      <w:pPr>
        <w:spacing w:after="0" w:line="240" w:lineRule="auto"/>
      </w:pPr>
      <w:r>
        <w:separator/>
      </w:r>
    </w:p>
  </w:footnote>
  <w:footnote w:type="continuationSeparator" w:id="0">
    <w:p w14:paraId="6BD19342" w14:textId="77777777" w:rsidR="00410338" w:rsidRDefault="004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4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8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6"/>
  </w:num>
  <w:num w:numId="2" w16cid:durableId="535432189">
    <w:abstractNumId w:val="5"/>
  </w:num>
  <w:num w:numId="3" w16cid:durableId="1346252096">
    <w:abstractNumId w:val="1"/>
  </w:num>
  <w:num w:numId="4" w16cid:durableId="542640480">
    <w:abstractNumId w:val="4"/>
  </w:num>
  <w:num w:numId="5" w16cid:durableId="298657467">
    <w:abstractNumId w:val="0"/>
  </w:num>
  <w:num w:numId="6" w16cid:durableId="1066607837">
    <w:abstractNumId w:val="7"/>
  </w:num>
  <w:num w:numId="7" w16cid:durableId="680206294">
    <w:abstractNumId w:val="3"/>
  </w:num>
  <w:num w:numId="8" w16cid:durableId="383526062">
    <w:abstractNumId w:val="8"/>
  </w:num>
  <w:num w:numId="9" w16cid:durableId="1974368036">
    <w:abstractNumId w:val="9"/>
  </w:num>
  <w:num w:numId="10" w16cid:durableId="159921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038C"/>
    <w:rsid w:val="000015A0"/>
    <w:rsid w:val="00004A07"/>
    <w:rsid w:val="000055F3"/>
    <w:rsid w:val="00006A6D"/>
    <w:rsid w:val="0001300D"/>
    <w:rsid w:val="0001384C"/>
    <w:rsid w:val="00014842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4E14"/>
    <w:rsid w:val="00044EB4"/>
    <w:rsid w:val="00045766"/>
    <w:rsid w:val="00045F98"/>
    <w:rsid w:val="00045FEC"/>
    <w:rsid w:val="000462D4"/>
    <w:rsid w:val="00047B7B"/>
    <w:rsid w:val="0005005C"/>
    <w:rsid w:val="00050A04"/>
    <w:rsid w:val="00051C21"/>
    <w:rsid w:val="0005214A"/>
    <w:rsid w:val="00053186"/>
    <w:rsid w:val="00053515"/>
    <w:rsid w:val="000538DB"/>
    <w:rsid w:val="000565CF"/>
    <w:rsid w:val="00056866"/>
    <w:rsid w:val="00056D67"/>
    <w:rsid w:val="00060EEB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B0"/>
    <w:rsid w:val="000745F0"/>
    <w:rsid w:val="000747AD"/>
    <w:rsid w:val="00076DAD"/>
    <w:rsid w:val="00077277"/>
    <w:rsid w:val="000772DF"/>
    <w:rsid w:val="00077A49"/>
    <w:rsid w:val="00077E1B"/>
    <w:rsid w:val="000803BE"/>
    <w:rsid w:val="00080AA3"/>
    <w:rsid w:val="00083A5A"/>
    <w:rsid w:val="00083D9F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7492"/>
    <w:rsid w:val="000A0BDB"/>
    <w:rsid w:val="000A0BFC"/>
    <w:rsid w:val="000A186F"/>
    <w:rsid w:val="000A2ACD"/>
    <w:rsid w:val="000A2C32"/>
    <w:rsid w:val="000A3EAF"/>
    <w:rsid w:val="000A3F2C"/>
    <w:rsid w:val="000A6031"/>
    <w:rsid w:val="000A66F9"/>
    <w:rsid w:val="000A7CFC"/>
    <w:rsid w:val="000B0781"/>
    <w:rsid w:val="000B5198"/>
    <w:rsid w:val="000B522E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20EE"/>
    <w:rsid w:val="000D2D60"/>
    <w:rsid w:val="000D372A"/>
    <w:rsid w:val="000D534F"/>
    <w:rsid w:val="000D6300"/>
    <w:rsid w:val="000D6C5A"/>
    <w:rsid w:val="000D6ECF"/>
    <w:rsid w:val="000D7A93"/>
    <w:rsid w:val="000E0863"/>
    <w:rsid w:val="000E0AE3"/>
    <w:rsid w:val="000E0FF2"/>
    <w:rsid w:val="000E334E"/>
    <w:rsid w:val="000E38CF"/>
    <w:rsid w:val="000E56E6"/>
    <w:rsid w:val="000E5D14"/>
    <w:rsid w:val="000E7FDE"/>
    <w:rsid w:val="000F05A2"/>
    <w:rsid w:val="000F197B"/>
    <w:rsid w:val="000F5B8B"/>
    <w:rsid w:val="000F669F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10819"/>
    <w:rsid w:val="00110B15"/>
    <w:rsid w:val="001119E6"/>
    <w:rsid w:val="001125AA"/>
    <w:rsid w:val="00112851"/>
    <w:rsid w:val="00112A85"/>
    <w:rsid w:val="00112AC7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3D97"/>
    <w:rsid w:val="001441A9"/>
    <w:rsid w:val="00144BDD"/>
    <w:rsid w:val="00145B96"/>
    <w:rsid w:val="001468CB"/>
    <w:rsid w:val="00147E12"/>
    <w:rsid w:val="001502C6"/>
    <w:rsid w:val="001504EA"/>
    <w:rsid w:val="00150892"/>
    <w:rsid w:val="00150DB3"/>
    <w:rsid w:val="00151805"/>
    <w:rsid w:val="001537E7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59C1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809"/>
    <w:rsid w:val="00183333"/>
    <w:rsid w:val="001837BA"/>
    <w:rsid w:val="00183945"/>
    <w:rsid w:val="00183CFC"/>
    <w:rsid w:val="00184568"/>
    <w:rsid w:val="0018677D"/>
    <w:rsid w:val="00186F53"/>
    <w:rsid w:val="001875C0"/>
    <w:rsid w:val="0019059E"/>
    <w:rsid w:val="00192C46"/>
    <w:rsid w:val="0019305C"/>
    <w:rsid w:val="00195E3B"/>
    <w:rsid w:val="001A021F"/>
    <w:rsid w:val="001A0AD1"/>
    <w:rsid w:val="001A3C45"/>
    <w:rsid w:val="001A49E2"/>
    <w:rsid w:val="001A50C6"/>
    <w:rsid w:val="001A58BC"/>
    <w:rsid w:val="001A5BE2"/>
    <w:rsid w:val="001A633D"/>
    <w:rsid w:val="001B1E5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9E"/>
    <w:rsid w:val="001C626D"/>
    <w:rsid w:val="001C6E6A"/>
    <w:rsid w:val="001C7E8D"/>
    <w:rsid w:val="001C7F40"/>
    <w:rsid w:val="001D0691"/>
    <w:rsid w:val="001D096B"/>
    <w:rsid w:val="001D1D7D"/>
    <w:rsid w:val="001D22CF"/>
    <w:rsid w:val="001D2C85"/>
    <w:rsid w:val="001D58A6"/>
    <w:rsid w:val="001D5F72"/>
    <w:rsid w:val="001D6030"/>
    <w:rsid w:val="001D6626"/>
    <w:rsid w:val="001E0898"/>
    <w:rsid w:val="001E0F33"/>
    <w:rsid w:val="001E27B9"/>
    <w:rsid w:val="001E3760"/>
    <w:rsid w:val="001E48E1"/>
    <w:rsid w:val="001E67FD"/>
    <w:rsid w:val="001E6B96"/>
    <w:rsid w:val="001E6F9E"/>
    <w:rsid w:val="001F037E"/>
    <w:rsid w:val="001F2189"/>
    <w:rsid w:val="001F39CC"/>
    <w:rsid w:val="001F3BD8"/>
    <w:rsid w:val="001F4896"/>
    <w:rsid w:val="00200677"/>
    <w:rsid w:val="0020151D"/>
    <w:rsid w:val="00201E47"/>
    <w:rsid w:val="002024AF"/>
    <w:rsid w:val="00202692"/>
    <w:rsid w:val="00204256"/>
    <w:rsid w:val="0020483F"/>
    <w:rsid w:val="00204B69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582B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678F5"/>
    <w:rsid w:val="00270555"/>
    <w:rsid w:val="00271151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2D4"/>
    <w:rsid w:val="00290BB6"/>
    <w:rsid w:val="00290D92"/>
    <w:rsid w:val="00291E0E"/>
    <w:rsid w:val="0029389B"/>
    <w:rsid w:val="0029494C"/>
    <w:rsid w:val="002951C3"/>
    <w:rsid w:val="00295F0D"/>
    <w:rsid w:val="00295FD8"/>
    <w:rsid w:val="002975D3"/>
    <w:rsid w:val="00297841"/>
    <w:rsid w:val="002A0969"/>
    <w:rsid w:val="002A2C8E"/>
    <w:rsid w:val="002A30C0"/>
    <w:rsid w:val="002A5292"/>
    <w:rsid w:val="002A6909"/>
    <w:rsid w:val="002A6BB4"/>
    <w:rsid w:val="002A6E58"/>
    <w:rsid w:val="002A7B2C"/>
    <w:rsid w:val="002B0BAD"/>
    <w:rsid w:val="002B145C"/>
    <w:rsid w:val="002B21BC"/>
    <w:rsid w:val="002B3706"/>
    <w:rsid w:val="002B49D6"/>
    <w:rsid w:val="002B533A"/>
    <w:rsid w:val="002B5721"/>
    <w:rsid w:val="002B6665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FA"/>
    <w:rsid w:val="002E0520"/>
    <w:rsid w:val="002E0779"/>
    <w:rsid w:val="002E294D"/>
    <w:rsid w:val="002E397B"/>
    <w:rsid w:val="002E3F5B"/>
    <w:rsid w:val="002E438D"/>
    <w:rsid w:val="002E62DA"/>
    <w:rsid w:val="002E6C4A"/>
    <w:rsid w:val="002E79AE"/>
    <w:rsid w:val="002F0892"/>
    <w:rsid w:val="002F08E1"/>
    <w:rsid w:val="002F1770"/>
    <w:rsid w:val="002F1DC3"/>
    <w:rsid w:val="002F2F4A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385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4D"/>
    <w:rsid w:val="00347A34"/>
    <w:rsid w:val="00347C92"/>
    <w:rsid w:val="0035006E"/>
    <w:rsid w:val="0035059F"/>
    <w:rsid w:val="00350BBA"/>
    <w:rsid w:val="00350D40"/>
    <w:rsid w:val="003535B9"/>
    <w:rsid w:val="003545DF"/>
    <w:rsid w:val="003552C4"/>
    <w:rsid w:val="00355819"/>
    <w:rsid w:val="003564C3"/>
    <w:rsid w:val="00356FFD"/>
    <w:rsid w:val="00360959"/>
    <w:rsid w:val="0036364D"/>
    <w:rsid w:val="00364650"/>
    <w:rsid w:val="00366975"/>
    <w:rsid w:val="003670AA"/>
    <w:rsid w:val="0037042C"/>
    <w:rsid w:val="0037101B"/>
    <w:rsid w:val="00371599"/>
    <w:rsid w:val="0037187C"/>
    <w:rsid w:val="00371ABD"/>
    <w:rsid w:val="003720B1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4D98"/>
    <w:rsid w:val="0038537C"/>
    <w:rsid w:val="00386E58"/>
    <w:rsid w:val="00390D9F"/>
    <w:rsid w:val="00390FB1"/>
    <w:rsid w:val="00390FB5"/>
    <w:rsid w:val="00391368"/>
    <w:rsid w:val="0039334A"/>
    <w:rsid w:val="00393452"/>
    <w:rsid w:val="00393BF1"/>
    <w:rsid w:val="003943C5"/>
    <w:rsid w:val="003951C2"/>
    <w:rsid w:val="0039737E"/>
    <w:rsid w:val="00397634"/>
    <w:rsid w:val="003A33CA"/>
    <w:rsid w:val="003A3A31"/>
    <w:rsid w:val="003A432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3E62"/>
    <w:rsid w:val="003C74D2"/>
    <w:rsid w:val="003C78EE"/>
    <w:rsid w:val="003D0901"/>
    <w:rsid w:val="003D380F"/>
    <w:rsid w:val="003D3E36"/>
    <w:rsid w:val="003D4007"/>
    <w:rsid w:val="003D50B1"/>
    <w:rsid w:val="003D6828"/>
    <w:rsid w:val="003D6F2C"/>
    <w:rsid w:val="003E1C90"/>
    <w:rsid w:val="003E21AD"/>
    <w:rsid w:val="003E2C3F"/>
    <w:rsid w:val="003E4406"/>
    <w:rsid w:val="003E4BD5"/>
    <w:rsid w:val="003E5431"/>
    <w:rsid w:val="003E6B56"/>
    <w:rsid w:val="003F0A0B"/>
    <w:rsid w:val="003F3335"/>
    <w:rsid w:val="003F445D"/>
    <w:rsid w:val="003F50C0"/>
    <w:rsid w:val="003F6339"/>
    <w:rsid w:val="003F6C24"/>
    <w:rsid w:val="003F6E25"/>
    <w:rsid w:val="003F7351"/>
    <w:rsid w:val="00400580"/>
    <w:rsid w:val="00400606"/>
    <w:rsid w:val="00401227"/>
    <w:rsid w:val="00401FCC"/>
    <w:rsid w:val="004021D7"/>
    <w:rsid w:val="004028E6"/>
    <w:rsid w:val="0040335B"/>
    <w:rsid w:val="0040401E"/>
    <w:rsid w:val="00405316"/>
    <w:rsid w:val="0040546E"/>
    <w:rsid w:val="0040599B"/>
    <w:rsid w:val="00405CB4"/>
    <w:rsid w:val="0040736F"/>
    <w:rsid w:val="00410338"/>
    <w:rsid w:val="00410C2C"/>
    <w:rsid w:val="00410FE9"/>
    <w:rsid w:val="00411E2E"/>
    <w:rsid w:val="004120BC"/>
    <w:rsid w:val="00412499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17C74"/>
    <w:rsid w:val="00420110"/>
    <w:rsid w:val="00420309"/>
    <w:rsid w:val="004237F5"/>
    <w:rsid w:val="00425400"/>
    <w:rsid w:val="00427B9B"/>
    <w:rsid w:val="00427FC7"/>
    <w:rsid w:val="004308A4"/>
    <w:rsid w:val="00430935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2A36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930"/>
    <w:rsid w:val="00452CE8"/>
    <w:rsid w:val="004539F1"/>
    <w:rsid w:val="0045554F"/>
    <w:rsid w:val="00457DA5"/>
    <w:rsid w:val="00461EBB"/>
    <w:rsid w:val="004634EF"/>
    <w:rsid w:val="004636F2"/>
    <w:rsid w:val="004638FF"/>
    <w:rsid w:val="00464E50"/>
    <w:rsid w:val="0046504E"/>
    <w:rsid w:val="004677C1"/>
    <w:rsid w:val="0047040B"/>
    <w:rsid w:val="00470F35"/>
    <w:rsid w:val="004713A8"/>
    <w:rsid w:val="00472ED1"/>
    <w:rsid w:val="00473010"/>
    <w:rsid w:val="00473A66"/>
    <w:rsid w:val="00473F1A"/>
    <w:rsid w:val="00473FA1"/>
    <w:rsid w:val="00474222"/>
    <w:rsid w:val="00474391"/>
    <w:rsid w:val="00474828"/>
    <w:rsid w:val="00476A9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A1055"/>
    <w:rsid w:val="004A164F"/>
    <w:rsid w:val="004A2453"/>
    <w:rsid w:val="004A327C"/>
    <w:rsid w:val="004A3CB9"/>
    <w:rsid w:val="004A5707"/>
    <w:rsid w:val="004A5F38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5971"/>
    <w:rsid w:val="004B62F4"/>
    <w:rsid w:val="004B6D50"/>
    <w:rsid w:val="004B73CE"/>
    <w:rsid w:val="004B7D70"/>
    <w:rsid w:val="004C1EDC"/>
    <w:rsid w:val="004C1F96"/>
    <w:rsid w:val="004C217D"/>
    <w:rsid w:val="004C24EE"/>
    <w:rsid w:val="004C3052"/>
    <w:rsid w:val="004C4A06"/>
    <w:rsid w:val="004C53AE"/>
    <w:rsid w:val="004C5F87"/>
    <w:rsid w:val="004C6FEF"/>
    <w:rsid w:val="004C7205"/>
    <w:rsid w:val="004D0B97"/>
    <w:rsid w:val="004D15C3"/>
    <w:rsid w:val="004D3F11"/>
    <w:rsid w:val="004D5EF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C00"/>
    <w:rsid w:val="004F4DE7"/>
    <w:rsid w:val="004F54AD"/>
    <w:rsid w:val="004F7D43"/>
    <w:rsid w:val="00500013"/>
    <w:rsid w:val="0050270F"/>
    <w:rsid w:val="00503638"/>
    <w:rsid w:val="00506312"/>
    <w:rsid w:val="00506F50"/>
    <w:rsid w:val="00507AF4"/>
    <w:rsid w:val="00507CA9"/>
    <w:rsid w:val="00510A0C"/>
    <w:rsid w:val="00510B38"/>
    <w:rsid w:val="00511A6B"/>
    <w:rsid w:val="00511D1E"/>
    <w:rsid w:val="00511F42"/>
    <w:rsid w:val="005122BB"/>
    <w:rsid w:val="005126AB"/>
    <w:rsid w:val="00513CD7"/>
    <w:rsid w:val="00514AA5"/>
    <w:rsid w:val="00516324"/>
    <w:rsid w:val="00516741"/>
    <w:rsid w:val="00516FCE"/>
    <w:rsid w:val="00521C0A"/>
    <w:rsid w:val="00521EE2"/>
    <w:rsid w:val="00522749"/>
    <w:rsid w:val="005233A4"/>
    <w:rsid w:val="00523C34"/>
    <w:rsid w:val="00525B32"/>
    <w:rsid w:val="005264B3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9D2"/>
    <w:rsid w:val="00542C52"/>
    <w:rsid w:val="00543675"/>
    <w:rsid w:val="00543E41"/>
    <w:rsid w:val="005450F6"/>
    <w:rsid w:val="00545732"/>
    <w:rsid w:val="00545D96"/>
    <w:rsid w:val="00545DD2"/>
    <w:rsid w:val="0054600C"/>
    <w:rsid w:val="00546DE1"/>
    <w:rsid w:val="005478BC"/>
    <w:rsid w:val="005536A5"/>
    <w:rsid w:val="005541A5"/>
    <w:rsid w:val="00554CC8"/>
    <w:rsid w:val="00555A2D"/>
    <w:rsid w:val="00557374"/>
    <w:rsid w:val="005601ED"/>
    <w:rsid w:val="00564A69"/>
    <w:rsid w:val="00566207"/>
    <w:rsid w:val="00566EE9"/>
    <w:rsid w:val="00567691"/>
    <w:rsid w:val="00567F44"/>
    <w:rsid w:val="0057013F"/>
    <w:rsid w:val="00570746"/>
    <w:rsid w:val="00570FFE"/>
    <w:rsid w:val="0057181F"/>
    <w:rsid w:val="00572FF8"/>
    <w:rsid w:val="005738A4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5232"/>
    <w:rsid w:val="005852FD"/>
    <w:rsid w:val="00585C15"/>
    <w:rsid w:val="00587E71"/>
    <w:rsid w:val="00592942"/>
    <w:rsid w:val="00592A86"/>
    <w:rsid w:val="00592D6B"/>
    <w:rsid w:val="00593D85"/>
    <w:rsid w:val="005952B1"/>
    <w:rsid w:val="0059583B"/>
    <w:rsid w:val="00596364"/>
    <w:rsid w:val="00596E1C"/>
    <w:rsid w:val="00596E5D"/>
    <w:rsid w:val="005A00A4"/>
    <w:rsid w:val="005A028C"/>
    <w:rsid w:val="005A054B"/>
    <w:rsid w:val="005A2189"/>
    <w:rsid w:val="005A36A3"/>
    <w:rsid w:val="005A3749"/>
    <w:rsid w:val="005A5FD0"/>
    <w:rsid w:val="005A636E"/>
    <w:rsid w:val="005A6511"/>
    <w:rsid w:val="005A7207"/>
    <w:rsid w:val="005A790C"/>
    <w:rsid w:val="005A7A8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D77E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912"/>
    <w:rsid w:val="005F6570"/>
    <w:rsid w:val="005F7904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95A"/>
    <w:rsid w:val="00611C0F"/>
    <w:rsid w:val="00612016"/>
    <w:rsid w:val="00613D69"/>
    <w:rsid w:val="00614C1A"/>
    <w:rsid w:val="0061753F"/>
    <w:rsid w:val="00617993"/>
    <w:rsid w:val="00621DF6"/>
    <w:rsid w:val="006227AF"/>
    <w:rsid w:val="0062286E"/>
    <w:rsid w:val="006247F3"/>
    <w:rsid w:val="006250C0"/>
    <w:rsid w:val="00625F6D"/>
    <w:rsid w:val="00626F68"/>
    <w:rsid w:val="00627CD5"/>
    <w:rsid w:val="00630547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3F5F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2B9"/>
    <w:rsid w:val="00656BA3"/>
    <w:rsid w:val="00657189"/>
    <w:rsid w:val="006574A5"/>
    <w:rsid w:val="006574EE"/>
    <w:rsid w:val="0066031E"/>
    <w:rsid w:val="00660E71"/>
    <w:rsid w:val="00661681"/>
    <w:rsid w:val="006616B1"/>
    <w:rsid w:val="006619C1"/>
    <w:rsid w:val="00661F45"/>
    <w:rsid w:val="00662640"/>
    <w:rsid w:val="00663D12"/>
    <w:rsid w:val="00664F1F"/>
    <w:rsid w:val="00665472"/>
    <w:rsid w:val="0066586F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B33"/>
    <w:rsid w:val="006805D5"/>
    <w:rsid w:val="00680EBF"/>
    <w:rsid w:val="00680F9A"/>
    <w:rsid w:val="00681098"/>
    <w:rsid w:val="0068129F"/>
    <w:rsid w:val="006816F7"/>
    <w:rsid w:val="00683191"/>
    <w:rsid w:val="0068321C"/>
    <w:rsid w:val="00686543"/>
    <w:rsid w:val="00690A5D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54C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5834"/>
    <w:rsid w:val="006C5BFD"/>
    <w:rsid w:val="006C6F8F"/>
    <w:rsid w:val="006C7B67"/>
    <w:rsid w:val="006C7F8F"/>
    <w:rsid w:val="006D3022"/>
    <w:rsid w:val="006D38BE"/>
    <w:rsid w:val="006D421A"/>
    <w:rsid w:val="006D4736"/>
    <w:rsid w:val="006D770E"/>
    <w:rsid w:val="006D78D3"/>
    <w:rsid w:val="006E3BB8"/>
    <w:rsid w:val="006E4A91"/>
    <w:rsid w:val="006E4DAD"/>
    <w:rsid w:val="006E51F8"/>
    <w:rsid w:val="006E5BB2"/>
    <w:rsid w:val="006E62A5"/>
    <w:rsid w:val="006F08B4"/>
    <w:rsid w:val="006F100F"/>
    <w:rsid w:val="006F1319"/>
    <w:rsid w:val="006F2151"/>
    <w:rsid w:val="006F74BD"/>
    <w:rsid w:val="006F7C52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D54"/>
    <w:rsid w:val="0071133B"/>
    <w:rsid w:val="0071340C"/>
    <w:rsid w:val="00714B7E"/>
    <w:rsid w:val="00714CC6"/>
    <w:rsid w:val="0071505B"/>
    <w:rsid w:val="00715A24"/>
    <w:rsid w:val="00715ECB"/>
    <w:rsid w:val="0071630C"/>
    <w:rsid w:val="00716C8B"/>
    <w:rsid w:val="007170DF"/>
    <w:rsid w:val="0071797A"/>
    <w:rsid w:val="00720A2A"/>
    <w:rsid w:val="007228A1"/>
    <w:rsid w:val="00722920"/>
    <w:rsid w:val="007248A0"/>
    <w:rsid w:val="00724E4D"/>
    <w:rsid w:val="00724EE7"/>
    <w:rsid w:val="0072509D"/>
    <w:rsid w:val="007302B5"/>
    <w:rsid w:val="00731735"/>
    <w:rsid w:val="00734270"/>
    <w:rsid w:val="0073461F"/>
    <w:rsid w:val="00734EF7"/>
    <w:rsid w:val="0073651E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E4C"/>
    <w:rsid w:val="00750962"/>
    <w:rsid w:val="00750DE9"/>
    <w:rsid w:val="00754153"/>
    <w:rsid w:val="00754E5D"/>
    <w:rsid w:val="00755E04"/>
    <w:rsid w:val="00756B86"/>
    <w:rsid w:val="00756E26"/>
    <w:rsid w:val="0075766E"/>
    <w:rsid w:val="00760EDC"/>
    <w:rsid w:val="00761222"/>
    <w:rsid w:val="00761349"/>
    <w:rsid w:val="00761BB1"/>
    <w:rsid w:val="00761FE9"/>
    <w:rsid w:val="007624C7"/>
    <w:rsid w:val="00763FF1"/>
    <w:rsid w:val="0076433B"/>
    <w:rsid w:val="00765401"/>
    <w:rsid w:val="00766333"/>
    <w:rsid w:val="0076703F"/>
    <w:rsid w:val="00767E65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578"/>
    <w:rsid w:val="00782CE5"/>
    <w:rsid w:val="00784F6F"/>
    <w:rsid w:val="007858AC"/>
    <w:rsid w:val="0078735D"/>
    <w:rsid w:val="00792BBE"/>
    <w:rsid w:val="00793B27"/>
    <w:rsid w:val="00794E87"/>
    <w:rsid w:val="00795522"/>
    <w:rsid w:val="007955FA"/>
    <w:rsid w:val="00795F7F"/>
    <w:rsid w:val="007965E2"/>
    <w:rsid w:val="00797B34"/>
    <w:rsid w:val="00797C37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D6D17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1D7A"/>
    <w:rsid w:val="007F2714"/>
    <w:rsid w:val="007F2AED"/>
    <w:rsid w:val="007F32DB"/>
    <w:rsid w:val="007F4250"/>
    <w:rsid w:val="007F4B6D"/>
    <w:rsid w:val="007F528F"/>
    <w:rsid w:val="007F5623"/>
    <w:rsid w:val="007F5D21"/>
    <w:rsid w:val="00801E05"/>
    <w:rsid w:val="00802B8F"/>
    <w:rsid w:val="0080361F"/>
    <w:rsid w:val="00804709"/>
    <w:rsid w:val="0080497E"/>
    <w:rsid w:val="00804A07"/>
    <w:rsid w:val="008058FC"/>
    <w:rsid w:val="00806860"/>
    <w:rsid w:val="00806E4C"/>
    <w:rsid w:val="008079A6"/>
    <w:rsid w:val="00810A09"/>
    <w:rsid w:val="008111F4"/>
    <w:rsid w:val="00811841"/>
    <w:rsid w:val="00812779"/>
    <w:rsid w:val="008128E1"/>
    <w:rsid w:val="00813959"/>
    <w:rsid w:val="00814A54"/>
    <w:rsid w:val="00816303"/>
    <w:rsid w:val="00816810"/>
    <w:rsid w:val="0081701B"/>
    <w:rsid w:val="0081763F"/>
    <w:rsid w:val="008179B6"/>
    <w:rsid w:val="0082003D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7F7"/>
    <w:rsid w:val="008358A7"/>
    <w:rsid w:val="00840DBC"/>
    <w:rsid w:val="00840FF1"/>
    <w:rsid w:val="00842E81"/>
    <w:rsid w:val="008435DD"/>
    <w:rsid w:val="008451DE"/>
    <w:rsid w:val="00846418"/>
    <w:rsid w:val="00846D3B"/>
    <w:rsid w:val="00846DFF"/>
    <w:rsid w:val="00850858"/>
    <w:rsid w:val="00850A81"/>
    <w:rsid w:val="008511F3"/>
    <w:rsid w:val="008513F9"/>
    <w:rsid w:val="008529FC"/>
    <w:rsid w:val="008531DF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3A70"/>
    <w:rsid w:val="00863FDA"/>
    <w:rsid w:val="00864539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02F"/>
    <w:rsid w:val="008816F8"/>
    <w:rsid w:val="008834DE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90AFE"/>
    <w:rsid w:val="00890C65"/>
    <w:rsid w:val="00891E9C"/>
    <w:rsid w:val="008929CB"/>
    <w:rsid w:val="00892AC7"/>
    <w:rsid w:val="00892D6F"/>
    <w:rsid w:val="00892DB3"/>
    <w:rsid w:val="00893470"/>
    <w:rsid w:val="00893964"/>
    <w:rsid w:val="008941CD"/>
    <w:rsid w:val="008958D5"/>
    <w:rsid w:val="00895BDD"/>
    <w:rsid w:val="00896D71"/>
    <w:rsid w:val="00897147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3DF"/>
    <w:rsid w:val="008B2883"/>
    <w:rsid w:val="008B2A46"/>
    <w:rsid w:val="008B38E9"/>
    <w:rsid w:val="008B4942"/>
    <w:rsid w:val="008B6966"/>
    <w:rsid w:val="008C1424"/>
    <w:rsid w:val="008C314D"/>
    <w:rsid w:val="008C4A8B"/>
    <w:rsid w:val="008C51B0"/>
    <w:rsid w:val="008C5834"/>
    <w:rsid w:val="008C59AB"/>
    <w:rsid w:val="008C5C27"/>
    <w:rsid w:val="008C6107"/>
    <w:rsid w:val="008C6D37"/>
    <w:rsid w:val="008C7749"/>
    <w:rsid w:val="008D0A45"/>
    <w:rsid w:val="008D1479"/>
    <w:rsid w:val="008D4FE7"/>
    <w:rsid w:val="008D5213"/>
    <w:rsid w:val="008D5603"/>
    <w:rsid w:val="008D7528"/>
    <w:rsid w:val="008D7C5D"/>
    <w:rsid w:val="008E01B9"/>
    <w:rsid w:val="008E109C"/>
    <w:rsid w:val="008E1113"/>
    <w:rsid w:val="008E1BEF"/>
    <w:rsid w:val="008E2ACE"/>
    <w:rsid w:val="008E32D3"/>
    <w:rsid w:val="008E6660"/>
    <w:rsid w:val="008E7FF9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A3"/>
    <w:rsid w:val="00901D31"/>
    <w:rsid w:val="00901E00"/>
    <w:rsid w:val="00905F3E"/>
    <w:rsid w:val="00906DA4"/>
    <w:rsid w:val="00907069"/>
    <w:rsid w:val="00907B3C"/>
    <w:rsid w:val="009114E7"/>
    <w:rsid w:val="00911D7B"/>
    <w:rsid w:val="00912D4C"/>
    <w:rsid w:val="00913261"/>
    <w:rsid w:val="009151F5"/>
    <w:rsid w:val="00915296"/>
    <w:rsid w:val="0091581D"/>
    <w:rsid w:val="00916084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4941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69C0"/>
    <w:rsid w:val="00947063"/>
    <w:rsid w:val="00947CA9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26D2"/>
    <w:rsid w:val="00972BED"/>
    <w:rsid w:val="00977539"/>
    <w:rsid w:val="009779BA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BD3"/>
    <w:rsid w:val="00992E36"/>
    <w:rsid w:val="009930A0"/>
    <w:rsid w:val="00994940"/>
    <w:rsid w:val="0099543A"/>
    <w:rsid w:val="00996B19"/>
    <w:rsid w:val="00996DF8"/>
    <w:rsid w:val="0099705C"/>
    <w:rsid w:val="009A2937"/>
    <w:rsid w:val="009A3A6A"/>
    <w:rsid w:val="009A56B1"/>
    <w:rsid w:val="009A5F68"/>
    <w:rsid w:val="009B21BB"/>
    <w:rsid w:val="009B2EC3"/>
    <w:rsid w:val="009B5171"/>
    <w:rsid w:val="009B680E"/>
    <w:rsid w:val="009B6864"/>
    <w:rsid w:val="009B7FF4"/>
    <w:rsid w:val="009C08F2"/>
    <w:rsid w:val="009C1045"/>
    <w:rsid w:val="009C1DD5"/>
    <w:rsid w:val="009C1F62"/>
    <w:rsid w:val="009C23FE"/>
    <w:rsid w:val="009C26AD"/>
    <w:rsid w:val="009C2F96"/>
    <w:rsid w:val="009C313A"/>
    <w:rsid w:val="009C420C"/>
    <w:rsid w:val="009C6E28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D07"/>
    <w:rsid w:val="009E56FB"/>
    <w:rsid w:val="009E5CD8"/>
    <w:rsid w:val="009F0407"/>
    <w:rsid w:val="009F0987"/>
    <w:rsid w:val="009F0DFF"/>
    <w:rsid w:val="009F31D1"/>
    <w:rsid w:val="009F39B8"/>
    <w:rsid w:val="009F45AA"/>
    <w:rsid w:val="009F6832"/>
    <w:rsid w:val="00A02BBC"/>
    <w:rsid w:val="00A05FB4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65D"/>
    <w:rsid w:val="00A1593C"/>
    <w:rsid w:val="00A16B28"/>
    <w:rsid w:val="00A17C60"/>
    <w:rsid w:val="00A2009E"/>
    <w:rsid w:val="00A2048B"/>
    <w:rsid w:val="00A22F9F"/>
    <w:rsid w:val="00A23A7A"/>
    <w:rsid w:val="00A247F5"/>
    <w:rsid w:val="00A249BD"/>
    <w:rsid w:val="00A25319"/>
    <w:rsid w:val="00A25A19"/>
    <w:rsid w:val="00A26457"/>
    <w:rsid w:val="00A30412"/>
    <w:rsid w:val="00A30958"/>
    <w:rsid w:val="00A30AC2"/>
    <w:rsid w:val="00A30EE5"/>
    <w:rsid w:val="00A31779"/>
    <w:rsid w:val="00A3317B"/>
    <w:rsid w:val="00A33CD6"/>
    <w:rsid w:val="00A34420"/>
    <w:rsid w:val="00A34E81"/>
    <w:rsid w:val="00A34F07"/>
    <w:rsid w:val="00A351AD"/>
    <w:rsid w:val="00A3572B"/>
    <w:rsid w:val="00A35C65"/>
    <w:rsid w:val="00A37085"/>
    <w:rsid w:val="00A403C4"/>
    <w:rsid w:val="00A428A0"/>
    <w:rsid w:val="00A445B9"/>
    <w:rsid w:val="00A4601A"/>
    <w:rsid w:val="00A46F3C"/>
    <w:rsid w:val="00A47B3B"/>
    <w:rsid w:val="00A50306"/>
    <w:rsid w:val="00A50328"/>
    <w:rsid w:val="00A52F33"/>
    <w:rsid w:val="00A538F9"/>
    <w:rsid w:val="00A53DBC"/>
    <w:rsid w:val="00A56119"/>
    <w:rsid w:val="00A56639"/>
    <w:rsid w:val="00A56925"/>
    <w:rsid w:val="00A57D77"/>
    <w:rsid w:val="00A600F5"/>
    <w:rsid w:val="00A6088C"/>
    <w:rsid w:val="00A616F7"/>
    <w:rsid w:val="00A61C71"/>
    <w:rsid w:val="00A62001"/>
    <w:rsid w:val="00A63C47"/>
    <w:rsid w:val="00A63E40"/>
    <w:rsid w:val="00A64207"/>
    <w:rsid w:val="00A64D03"/>
    <w:rsid w:val="00A650B1"/>
    <w:rsid w:val="00A6654A"/>
    <w:rsid w:val="00A6708E"/>
    <w:rsid w:val="00A67902"/>
    <w:rsid w:val="00A67E23"/>
    <w:rsid w:val="00A67F3E"/>
    <w:rsid w:val="00A70688"/>
    <w:rsid w:val="00A7267E"/>
    <w:rsid w:val="00A737E0"/>
    <w:rsid w:val="00A75129"/>
    <w:rsid w:val="00A7600C"/>
    <w:rsid w:val="00A7625C"/>
    <w:rsid w:val="00A76946"/>
    <w:rsid w:val="00A771FC"/>
    <w:rsid w:val="00A821ED"/>
    <w:rsid w:val="00A852AE"/>
    <w:rsid w:val="00A86306"/>
    <w:rsid w:val="00A86B9D"/>
    <w:rsid w:val="00A86CEC"/>
    <w:rsid w:val="00A875E6"/>
    <w:rsid w:val="00A9167B"/>
    <w:rsid w:val="00A92EB8"/>
    <w:rsid w:val="00A93329"/>
    <w:rsid w:val="00A94170"/>
    <w:rsid w:val="00A94889"/>
    <w:rsid w:val="00A954A6"/>
    <w:rsid w:val="00A955A3"/>
    <w:rsid w:val="00A96B74"/>
    <w:rsid w:val="00A975C3"/>
    <w:rsid w:val="00A97810"/>
    <w:rsid w:val="00AA0F8C"/>
    <w:rsid w:val="00AA210B"/>
    <w:rsid w:val="00AA5665"/>
    <w:rsid w:val="00AA5D39"/>
    <w:rsid w:val="00AA68B4"/>
    <w:rsid w:val="00AA734D"/>
    <w:rsid w:val="00AA75F8"/>
    <w:rsid w:val="00AA7C85"/>
    <w:rsid w:val="00AB1065"/>
    <w:rsid w:val="00AB1C7A"/>
    <w:rsid w:val="00AB27C3"/>
    <w:rsid w:val="00AB3720"/>
    <w:rsid w:val="00AB39CF"/>
    <w:rsid w:val="00AB4733"/>
    <w:rsid w:val="00AB64D0"/>
    <w:rsid w:val="00AB7E6C"/>
    <w:rsid w:val="00AC0ABC"/>
    <w:rsid w:val="00AC1F4D"/>
    <w:rsid w:val="00AC3562"/>
    <w:rsid w:val="00AC4517"/>
    <w:rsid w:val="00AC5D95"/>
    <w:rsid w:val="00AC5FA5"/>
    <w:rsid w:val="00AC6501"/>
    <w:rsid w:val="00AC689A"/>
    <w:rsid w:val="00AC7E71"/>
    <w:rsid w:val="00AD0052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1072C"/>
    <w:rsid w:val="00B10A8A"/>
    <w:rsid w:val="00B10B50"/>
    <w:rsid w:val="00B1218F"/>
    <w:rsid w:val="00B12517"/>
    <w:rsid w:val="00B12708"/>
    <w:rsid w:val="00B131B0"/>
    <w:rsid w:val="00B133BD"/>
    <w:rsid w:val="00B13D75"/>
    <w:rsid w:val="00B1400C"/>
    <w:rsid w:val="00B1491D"/>
    <w:rsid w:val="00B16BA6"/>
    <w:rsid w:val="00B171A0"/>
    <w:rsid w:val="00B17B3A"/>
    <w:rsid w:val="00B17E8A"/>
    <w:rsid w:val="00B20275"/>
    <w:rsid w:val="00B209A8"/>
    <w:rsid w:val="00B22F2E"/>
    <w:rsid w:val="00B237D5"/>
    <w:rsid w:val="00B24644"/>
    <w:rsid w:val="00B255FA"/>
    <w:rsid w:val="00B256B6"/>
    <w:rsid w:val="00B256F2"/>
    <w:rsid w:val="00B25C8E"/>
    <w:rsid w:val="00B278E3"/>
    <w:rsid w:val="00B3017D"/>
    <w:rsid w:val="00B314E6"/>
    <w:rsid w:val="00B3157C"/>
    <w:rsid w:val="00B32E85"/>
    <w:rsid w:val="00B337D0"/>
    <w:rsid w:val="00B33ED2"/>
    <w:rsid w:val="00B33F90"/>
    <w:rsid w:val="00B34867"/>
    <w:rsid w:val="00B3492E"/>
    <w:rsid w:val="00B3645E"/>
    <w:rsid w:val="00B37EC1"/>
    <w:rsid w:val="00B4053E"/>
    <w:rsid w:val="00B405D4"/>
    <w:rsid w:val="00B41B9F"/>
    <w:rsid w:val="00B43C6C"/>
    <w:rsid w:val="00B45AF4"/>
    <w:rsid w:val="00B4674F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13D6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0A0F"/>
    <w:rsid w:val="00B81217"/>
    <w:rsid w:val="00B81B0B"/>
    <w:rsid w:val="00B81F1A"/>
    <w:rsid w:val="00B82283"/>
    <w:rsid w:val="00B82478"/>
    <w:rsid w:val="00B830F2"/>
    <w:rsid w:val="00B83148"/>
    <w:rsid w:val="00B832BC"/>
    <w:rsid w:val="00B843A0"/>
    <w:rsid w:val="00B85AE3"/>
    <w:rsid w:val="00B90660"/>
    <w:rsid w:val="00B90981"/>
    <w:rsid w:val="00B90D20"/>
    <w:rsid w:val="00B912A6"/>
    <w:rsid w:val="00B912BC"/>
    <w:rsid w:val="00B949E4"/>
    <w:rsid w:val="00B95862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E77"/>
    <w:rsid w:val="00BB2917"/>
    <w:rsid w:val="00BB31E5"/>
    <w:rsid w:val="00BB3E8B"/>
    <w:rsid w:val="00BB406C"/>
    <w:rsid w:val="00BB5C5B"/>
    <w:rsid w:val="00BB60C3"/>
    <w:rsid w:val="00BB6BB8"/>
    <w:rsid w:val="00BB77CB"/>
    <w:rsid w:val="00BC034D"/>
    <w:rsid w:val="00BC1764"/>
    <w:rsid w:val="00BC1DBE"/>
    <w:rsid w:val="00BC363D"/>
    <w:rsid w:val="00BC44F5"/>
    <w:rsid w:val="00BC46ED"/>
    <w:rsid w:val="00BC7138"/>
    <w:rsid w:val="00BD015F"/>
    <w:rsid w:val="00BD060B"/>
    <w:rsid w:val="00BD0A47"/>
    <w:rsid w:val="00BD17E0"/>
    <w:rsid w:val="00BD1DD1"/>
    <w:rsid w:val="00BD301A"/>
    <w:rsid w:val="00BD44BF"/>
    <w:rsid w:val="00BD5003"/>
    <w:rsid w:val="00BD7B48"/>
    <w:rsid w:val="00BE097E"/>
    <w:rsid w:val="00BE0CE5"/>
    <w:rsid w:val="00BE0F72"/>
    <w:rsid w:val="00BE2CC6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C01582"/>
    <w:rsid w:val="00C0178F"/>
    <w:rsid w:val="00C019CA"/>
    <w:rsid w:val="00C026B4"/>
    <w:rsid w:val="00C040D6"/>
    <w:rsid w:val="00C05F44"/>
    <w:rsid w:val="00C0786C"/>
    <w:rsid w:val="00C102D1"/>
    <w:rsid w:val="00C12CCF"/>
    <w:rsid w:val="00C154DC"/>
    <w:rsid w:val="00C20414"/>
    <w:rsid w:val="00C20A82"/>
    <w:rsid w:val="00C244D7"/>
    <w:rsid w:val="00C246C1"/>
    <w:rsid w:val="00C24E33"/>
    <w:rsid w:val="00C26154"/>
    <w:rsid w:val="00C27AEE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164A"/>
    <w:rsid w:val="00C4326F"/>
    <w:rsid w:val="00C43CD5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6EF"/>
    <w:rsid w:val="00C64935"/>
    <w:rsid w:val="00C64B02"/>
    <w:rsid w:val="00C65297"/>
    <w:rsid w:val="00C6534C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3F7D"/>
    <w:rsid w:val="00C75D10"/>
    <w:rsid w:val="00C76342"/>
    <w:rsid w:val="00C76A0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940"/>
    <w:rsid w:val="00C87911"/>
    <w:rsid w:val="00C90A12"/>
    <w:rsid w:val="00C913EE"/>
    <w:rsid w:val="00C91F4E"/>
    <w:rsid w:val="00C92068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4F14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648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4AFC"/>
    <w:rsid w:val="00CD4B69"/>
    <w:rsid w:val="00CD57BF"/>
    <w:rsid w:val="00CD5ABD"/>
    <w:rsid w:val="00CD5B05"/>
    <w:rsid w:val="00CD77DB"/>
    <w:rsid w:val="00CD781A"/>
    <w:rsid w:val="00CD7A28"/>
    <w:rsid w:val="00CD7B3F"/>
    <w:rsid w:val="00CE0925"/>
    <w:rsid w:val="00CE1470"/>
    <w:rsid w:val="00CE57E7"/>
    <w:rsid w:val="00CE5F8D"/>
    <w:rsid w:val="00CF1387"/>
    <w:rsid w:val="00CF3182"/>
    <w:rsid w:val="00CF3C91"/>
    <w:rsid w:val="00CF5685"/>
    <w:rsid w:val="00CF7C17"/>
    <w:rsid w:val="00D01305"/>
    <w:rsid w:val="00D01873"/>
    <w:rsid w:val="00D01B8C"/>
    <w:rsid w:val="00D02665"/>
    <w:rsid w:val="00D027A8"/>
    <w:rsid w:val="00D02870"/>
    <w:rsid w:val="00D03986"/>
    <w:rsid w:val="00D07695"/>
    <w:rsid w:val="00D07BAF"/>
    <w:rsid w:val="00D10126"/>
    <w:rsid w:val="00D101CA"/>
    <w:rsid w:val="00D1034F"/>
    <w:rsid w:val="00D1082D"/>
    <w:rsid w:val="00D10CBD"/>
    <w:rsid w:val="00D119F3"/>
    <w:rsid w:val="00D11CC7"/>
    <w:rsid w:val="00D11E60"/>
    <w:rsid w:val="00D132AB"/>
    <w:rsid w:val="00D14EF2"/>
    <w:rsid w:val="00D17492"/>
    <w:rsid w:val="00D17E24"/>
    <w:rsid w:val="00D22376"/>
    <w:rsid w:val="00D22A4A"/>
    <w:rsid w:val="00D2312B"/>
    <w:rsid w:val="00D2474A"/>
    <w:rsid w:val="00D247CA"/>
    <w:rsid w:val="00D25C7B"/>
    <w:rsid w:val="00D27C0A"/>
    <w:rsid w:val="00D30AFD"/>
    <w:rsid w:val="00D33034"/>
    <w:rsid w:val="00D337F3"/>
    <w:rsid w:val="00D35301"/>
    <w:rsid w:val="00D355EF"/>
    <w:rsid w:val="00D35ACA"/>
    <w:rsid w:val="00D36A32"/>
    <w:rsid w:val="00D37BFE"/>
    <w:rsid w:val="00D40311"/>
    <w:rsid w:val="00D403C1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3159"/>
    <w:rsid w:val="00D53982"/>
    <w:rsid w:val="00D549C3"/>
    <w:rsid w:val="00D54BEE"/>
    <w:rsid w:val="00D54FD4"/>
    <w:rsid w:val="00D54FEE"/>
    <w:rsid w:val="00D55729"/>
    <w:rsid w:val="00D56FB0"/>
    <w:rsid w:val="00D57455"/>
    <w:rsid w:val="00D57E8C"/>
    <w:rsid w:val="00D57EE3"/>
    <w:rsid w:val="00D617D3"/>
    <w:rsid w:val="00D61E28"/>
    <w:rsid w:val="00D626DD"/>
    <w:rsid w:val="00D64373"/>
    <w:rsid w:val="00D65516"/>
    <w:rsid w:val="00D659C5"/>
    <w:rsid w:val="00D65F42"/>
    <w:rsid w:val="00D66998"/>
    <w:rsid w:val="00D66CA1"/>
    <w:rsid w:val="00D71016"/>
    <w:rsid w:val="00D71C62"/>
    <w:rsid w:val="00D75160"/>
    <w:rsid w:val="00D75C12"/>
    <w:rsid w:val="00D77886"/>
    <w:rsid w:val="00D779C0"/>
    <w:rsid w:val="00D77F0A"/>
    <w:rsid w:val="00D844C3"/>
    <w:rsid w:val="00D8591B"/>
    <w:rsid w:val="00D8677F"/>
    <w:rsid w:val="00D90DC6"/>
    <w:rsid w:val="00D918AC"/>
    <w:rsid w:val="00D919AC"/>
    <w:rsid w:val="00D91A26"/>
    <w:rsid w:val="00D91C86"/>
    <w:rsid w:val="00D92B7E"/>
    <w:rsid w:val="00D9408B"/>
    <w:rsid w:val="00D94EF3"/>
    <w:rsid w:val="00D96C1B"/>
    <w:rsid w:val="00D974AC"/>
    <w:rsid w:val="00D97E31"/>
    <w:rsid w:val="00DA074E"/>
    <w:rsid w:val="00DA0DEE"/>
    <w:rsid w:val="00DA3029"/>
    <w:rsid w:val="00DA488B"/>
    <w:rsid w:val="00DB018C"/>
    <w:rsid w:val="00DB100C"/>
    <w:rsid w:val="00DB26AD"/>
    <w:rsid w:val="00DB2824"/>
    <w:rsid w:val="00DB2937"/>
    <w:rsid w:val="00DB2BF1"/>
    <w:rsid w:val="00DB2F7C"/>
    <w:rsid w:val="00DB3E0D"/>
    <w:rsid w:val="00DB3F59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2CAD"/>
    <w:rsid w:val="00DF4F37"/>
    <w:rsid w:val="00DF5106"/>
    <w:rsid w:val="00DF582E"/>
    <w:rsid w:val="00DF5C27"/>
    <w:rsid w:val="00DF5F01"/>
    <w:rsid w:val="00DF69B7"/>
    <w:rsid w:val="00E01685"/>
    <w:rsid w:val="00E02290"/>
    <w:rsid w:val="00E03554"/>
    <w:rsid w:val="00E03901"/>
    <w:rsid w:val="00E03BD8"/>
    <w:rsid w:val="00E057FD"/>
    <w:rsid w:val="00E0628B"/>
    <w:rsid w:val="00E068E2"/>
    <w:rsid w:val="00E07165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316D"/>
    <w:rsid w:val="00E23F24"/>
    <w:rsid w:val="00E24EC2"/>
    <w:rsid w:val="00E266FB"/>
    <w:rsid w:val="00E315F0"/>
    <w:rsid w:val="00E31A96"/>
    <w:rsid w:val="00E320DB"/>
    <w:rsid w:val="00E32788"/>
    <w:rsid w:val="00E3343F"/>
    <w:rsid w:val="00E36520"/>
    <w:rsid w:val="00E408D3"/>
    <w:rsid w:val="00E41A84"/>
    <w:rsid w:val="00E435C3"/>
    <w:rsid w:val="00E53074"/>
    <w:rsid w:val="00E53F05"/>
    <w:rsid w:val="00E55E53"/>
    <w:rsid w:val="00E56779"/>
    <w:rsid w:val="00E5687B"/>
    <w:rsid w:val="00E56A74"/>
    <w:rsid w:val="00E56E58"/>
    <w:rsid w:val="00E56F88"/>
    <w:rsid w:val="00E56F98"/>
    <w:rsid w:val="00E56F9D"/>
    <w:rsid w:val="00E56FAA"/>
    <w:rsid w:val="00E60BFC"/>
    <w:rsid w:val="00E63A26"/>
    <w:rsid w:val="00E63ECA"/>
    <w:rsid w:val="00E64A13"/>
    <w:rsid w:val="00E65BD2"/>
    <w:rsid w:val="00E67416"/>
    <w:rsid w:val="00E70334"/>
    <w:rsid w:val="00E7102C"/>
    <w:rsid w:val="00E715F3"/>
    <w:rsid w:val="00E72529"/>
    <w:rsid w:val="00E755C0"/>
    <w:rsid w:val="00E75A36"/>
    <w:rsid w:val="00E75F32"/>
    <w:rsid w:val="00E8150F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0E2A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BF4"/>
    <w:rsid w:val="00EA4710"/>
    <w:rsid w:val="00EA5E8D"/>
    <w:rsid w:val="00EB0B74"/>
    <w:rsid w:val="00EB0D35"/>
    <w:rsid w:val="00EB1933"/>
    <w:rsid w:val="00EB5136"/>
    <w:rsid w:val="00EB52AB"/>
    <w:rsid w:val="00EB5461"/>
    <w:rsid w:val="00EC0932"/>
    <w:rsid w:val="00EC1CA8"/>
    <w:rsid w:val="00EC3618"/>
    <w:rsid w:val="00EC3CB5"/>
    <w:rsid w:val="00EC4894"/>
    <w:rsid w:val="00EC4AA8"/>
    <w:rsid w:val="00EC4FE8"/>
    <w:rsid w:val="00EC61F4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CEB"/>
    <w:rsid w:val="00EE0DB9"/>
    <w:rsid w:val="00EE50C8"/>
    <w:rsid w:val="00EE5FA9"/>
    <w:rsid w:val="00EE6A14"/>
    <w:rsid w:val="00EE6ED7"/>
    <w:rsid w:val="00EF197E"/>
    <w:rsid w:val="00EF1E37"/>
    <w:rsid w:val="00EF3745"/>
    <w:rsid w:val="00EF3BC2"/>
    <w:rsid w:val="00EF49A2"/>
    <w:rsid w:val="00EF5238"/>
    <w:rsid w:val="00EF53AC"/>
    <w:rsid w:val="00EF59D0"/>
    <w:rsid w:val="00EF5B2B"/>
    <w:rsid w:val="00EF666A"/>
    <w:rsid w:val="00EF7082"/>
    <w:rsid w:val="00EF7567"/>
    <w:rsid w:val="00EF796C"/>
    <w:rsid w:val="00EF7D9C"/>
    <w:rsid w:val="00F00C64"/>
    <w:rsid w:val="00F037EB"/>
    <w:rsid w:val="00F04247"/>
    <w:rsid w:val="00F04CCF"/>
    <w:rsid w:val="00F07CFD"/>
    <w:rsid w:val="00F103D8"/>
    <w:rsid w:val="00F10B68"/>
    <w:rsid w:val="00F11B2E"/>
    <w:rsid w:val="00F12160"/>
    <w:rsid w:val="00F14060"/>
    <w:rsid w:val="00F1468C"/>
    <w:rsid w:val="00F1483F"/>
    <w:rsid w:val="00F15C7B"/>
    <w:rsid w:val="00F15EF1"/>
    <w:rsid w:val="00F16212"/>
    <w:rsid w:val="00F16496"/>
    <w:rsid w:val="00F16671"/>
    <w:rsid w:val="00F17051"/>
    <w:rsid w:val="00F17591"/>
    <w:rsid w:val="00F176D8"/>
    <w:rsid w:val="00F17E8F"/>
    <w:rsid w:val="00F200B7"/>
    <w:rsid w:val="00F2039B"/>
    <w:rsid w:val="00F208D6"/>
    <w:rsid w:val="00F216B6"/>
    <w:rsid w:val="00F2192E"/>
    <w:rsid w:val="00F21D7B"/>
    <w:rsid w:val="00F2246D"/>
    <w:rsid w:val="00F22B77"/>
    <w:rsid w:val="00F238CA"/>
    <w:rsid w:val="00F24F7E"/>
    <w:rsid w:val="00F27260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3F5C"/>
    <w:rsid w:val="00F5432A"/>
    <w:rsid w:val="00F55A37"/>
    <w:rsid w:val="00F55FF8"/>
    <w:rsid w:val="00F566AF"/>
    <w:rsid w:val="00F6020C"/>
    <w:rsid w:val="00F60857"/>
    <w:rsid w:val="00F61C26"/>
    <w:rsid w:val="00F623D0"/>
    <w:rsid w:val="00F62AA6"/>
    <w:rsid w:val="00F642F4"/>
    <w:rsid w:val="00F67CD8"/>
    <w:rsid w:val="00F72788"/>
    <w:rsid w:val="00F72B79"/>
    <w:rsid w:val="00F72F8F"/>
    <w:rsid w:val="00F73881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29DD"/>
    <w:rsid w:val="00F93553"/>
    <w:rsid w:val="00F94D3D"/>
    <w:rsid w:val="00F95038"/>
    <w:rsid w:val="00F95712"/>
    <w:rsid w:val="00F95ADA"/>
    <w:rsid w:val="00F9619D"/>
    <w:rsid w:val="00F96EDA"/>
    <w:rsid w:val="00FA0252"/>
    <w:rsid w:val="00FA06DD"/>
    <w:rsid w:val="00FA213B"/>
    <w:rsid w:val="00FA2A6C"/>
    <w:rsid w:val="00FA2CED"/>
    <w:rsid w:val="00FA3E2C"/>
    <w:rsid w:val="00FA6B10"/>
    <w:rsid w:val="00FA7889"/>
    <w:rsid w:val="00FA797F"/>
    <w:rsid w:val="00FB174B"/>
    <w:rsid w:val="00FB1EF6"/>
    <w:rsid w:val="00FB362D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18B6"/>
    <w:rsid w:val="00FD23F5"/>
    <w:rsid w:val="00FD2D58"/>
    <w:rsid w:val="00FD45D6"/>
    <w:rsid w:val="00FD5C80"/>
    <w:rsid w:val="00FD709D"/>
    <w:rsid w:val="00FD729A"/>
    <w:rsid w:val="00FE05CC"/>
    <w:rsid w:val="00FE1054"/>
    <w:rsid w:val="00FE12BF"/>
    <w:rsid w:val="00FE18BC"/>
    <w:rsid w:val="00FE212C"/>
    <w:rsid w:val="00FE3C78"/>
    <w:rsid w:val="00FE41D7"/>
    <w:rsid w:val="00FE49A0"/>
    <w:rsid w:val="00FE4C4E"/>
    <w:rsid w:val="00FE4EB1"/>
    <w:rsid w:val="00FE513C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instagram.com/congatec.karrier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ready.com/" TargetMode="External"/><Relationship Id="rId17" Type="http://schemas.openxmlformats.org/officeDocument/2006/relationships/hyperlink" Target="https://www.facebook.com/Congate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congatecA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en/technologies/com-hpc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.twitter.com/congatecA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ongatec.com/en/products/com-hpc/conga-hpccbls/" TargetMode="External"/><Relationship Id="rId19" Type="http://schemas.openxmlformats.org/officeDocument/2006/relationships/hyperlink" Target="mailto:jaehyeon@kpr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linkedin.com/company/congatec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8</cp:revision>
  <cp:lastPrinted>2022-12-29T07:35:00Z</cp:lastPrinted>
  <dcterms:created xsi:type="dcterms:W3CDTF">2025-01-15T07:07:00Z</dcterms:created>
  <dcterms:modified xsi:type="dcterms:W3CDTF">2025-01-15T07:57:00Z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2025-01-15T07:07:49Z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bd14333f-13cb-4ed0-a2a9-9e2384d62aa7</vt:lpwstr>
  </property>
  <property fmtid="{D5CDD505-2E9C-101B-9397-08002B2CF9AE}" pid="11" name="MSIP_Label_cffacaf4-12c9-4a18-9e17-a1a61701c062_ContentBits">
    <vt:lpwstr>2</vt:lpwstr>
  </property>
</Properties>
</file>