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491A" w14:textId="65372508" w:rsidR="002C2436" w:rsidRPr="002C2436" w:rsidRDefault="002C2436" w:rsidP="002C2436">
      <w:pPr>
        <w:rPr>
          <w:rFonts w:ascii="Meiryo UI" w:eastAsia="Meiryo UI" w:hAnsi="Meiryo UI"/>
          <w:iCs/>
          <w:noProof/>
          <w:szCs w:val="21"/>
        </w:rPr>
      </w:pPr>
      <w:r w:rsidRPr="002C2436">
        <w:rPr>
          <w:rFonts w:ascii="Meiryo UI" w:eastAsia="Meiryo UI" w:hAnsi="Meiryo UI" w:hint="eastAsia"/>
          <w:b/>
          <w:noProof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4946ED42" wp14:editId="3053DDD0">
            <wp:simplePos x="0" y="0"/>
            <wp:positionH relativeFrom="page">
              <wp:align>center</wp:align>
            </wp:positionH>
            <wp:positionV relativeFrom="paragraph">
              <wp:align>top</wp:align>
            </wp:positionV>
            <wp:extent cx="1268095" cy="996315"/>
            <wp:effectExtent l="0" t="0" r="8255" b="0"/>
            <wp:wrapNone/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A421C" w14:textId="4C523FCE" w:rsidR="002C2436" w:rsidRDefault="002C2436" w:rsidP="002C2436">
      <w:pPr>
        <w:rPr>
          <w:rFonts w:ascii="Meiryo UI" w:eastAsia="Meiryo UI" w:hAnsi="Meiryo UI"/>
          <w:iCs/>
          <w:noProof/>
          <w:szCs w:val="21"/>
        </w:rPr>
      </w:pPr>
    </w:p>
    <w:p w14:paraId="0A669370" w14:textId="1C32DBBF" w:rsidR="00937D32" w:rsidRDefault="00937D32" w:rsidP="002C2436">
      <w:pPr>
        <w:rPr>
          <w:rFonts w:ascii="Meiryo UI" w:eastAsia="Meiryo UI" w:hAnsi="Meiryo UI"/>
          <w:iCs/>
          <w:noProof/>
          <w:szCs w:val="21"/>
        </w:rPr>
      </w:pPr>
    </w:p>
    <w:p w14:paraId="662500BB" w14:textId="77777777" w:rsidR="00937D32" w:rsidRPr="002C2436" w:rsidRDefault="00937D32" w:rsidP="002C2436">
      <w:pPr>
        <w:rPr>
          <w:rFonts w:ascii="Meiryo UI" w:eastAsia="Meiryo UI" w:hAnsi="Meiryo UI"/>
          <w:iCs/>
          <w:noProof/>
          <w:szCs w:val="21"/>
        </w:rPr>
      </w:pPr>
    </w:p>
    <w:p w14:paraId="6666D994" w14:textId="77777777" w:rsidR="002C2436" w:rsidRPr="008225E9" w:rsidRDefault="002C2436" w:rsidP="002C2436">
      <w:pPr>
        <w:spacing w:line="300" w:lineRule="exact"/>
        <w:rPr>
          <w:rFonts w:ascii="Meiryo UI" w:eastAsia="Meiryo UI" w:hAnsi="Meiryo UI"/>
          <w:b/>
          <w:i/>
          <w:iCs/>
          <w:szCs w:val="21"/>
        </w:rPr>
      </w:pPr>
      <w:r w:rsidRPr="008225E9">
        <w:rPr>
          <w:rFonts w:ascii="Meiryo UI" w:eastAsia="Meiryo UI" w:hAnsi="Meiryo UI" w:hint="eastAsia"/>
          <w:b/>
          <w:i/>
          <w:iCs/>
          <w:szCs w:val="21"/>
        </w:rPr>
        <w:t xml:space="preserve">【プレスリリース】 </w:t>
      </w:r>
    </w:p>
    <w:p w14:paraId="12B5DF74" w14:textId="7894C8ED" w:rsidR="002C2436" w:rsidRPr="008225E9" w:rsidRDefault="002C2436" w:rsidP="002C2436">
      <w:pPr>
        <w:spacing w:after="120" w:line="300" w:lineRule="exact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202</w:t>
      </w:r>
      <w:r w:rsidR="00864033">
        <w:rPr>
          <w:rFonts w:ascii="Meiryo UI" w:eastAsia="Meiryo UI" w:hAnsi="Meiryo UI" w:hint="eastAsia"/>
          <w:szCs w:val="21"/>
        </w:rPr>
        <w:t>5</w:t>
      </w:r>
      <w:r w:rsidRPr="008225E9">
        <w:rPr>
          <w:rFonts w:ascii="Meiryo UI" w:eastAsia="Meiryo UI" w:hAnsi="Meiryo UI" w:hint="eastAsia"/>
          <w:szCs w:val="21"/>
        </w:rPr>
        <w:t>年</w:t>
      </w:r>
      <w:r w:rsidR="00864033">
        <w:rPr>
          <w:rFonts w:ascii="Meiryo UI" w:eastAsia="Meiryo UI" w:hAnsi="Meiryo UI" w:hint="eastAsia"/>
          <w:szCs w:val="21"/>
        </w:rPr>
        <w:t>1</w:t>
      </w:r>
      <w:r w:rsidRPr="008225E9">
        <w:rPr>
          <w:rFonts w:ascii="Meiryo UI" w:eastAsia="Meiryo UI" w:hAnsi="Meiryo UI" w:hint="eastAsia"/>
          <w:szCs w:val="21"/>
        </w:rPr>
        <w:t>月</w:t>
      </w:r>
      <w:r w:rsidR="00480EDF">
        <w:rPr>
          <w:rFonts w:ascii="Meiryo UI" w:eastAsia="Meiryo UI" w:hAnsi="Meiryo UI" w:hint="eastAsia"/>
          <w:szCs w:val="21"/>
        </w:rPr>
        <w:t>21</w:t>
      </w:r>
      <w:r w:rsidRPr="008225E9">
        <w:rPr>
          <w:rFonts w:ascii="Meiryo UI" w:eastAsia="Meiryo UI" w:hAnsi="Meiryo UI" w:hint="eastAsia"/>
          <w:szCs w:val="21"/>
        </w:rPr>
        <w:t>日</w:t>
      </w:r>
    </w:p>
    <w:p w14:paraId="664A3310" w14:textId="77777777" w:rsidR="002C2436" w:rsidRPr="008225E9" w:rsidRDefault="002C2436" w:rsidP="008A2D4D">
      <w:pPr>
        <w:spacing w:line="240" w:lineRule="atLeast"/>
        <w:rPr>
          <w:rFonts w:ascii="Meiryo UI" w:eastAsia="Meiryo UI" w:hAnsi="Meiryo UI"/>
          <w:szCs w:val="21"/>
        </w:rPr>
      </w:pPr>
      <w:r w:rsidRPr="008225E9">
        <w:rPr>
          <w:rFonts w:ascii="Meiryo UI" w:eastAsia="Meiryo UI" w:hAnsi="Meiryo UI" w:hint="eastAsia"/>
          <w:szCs w:val="21"/>
        </w:rPr>
        <w:t>報道関係各位</w:t>
      </w:r>
    </w:p>
    <w:p w14:paraId="33DB876A" w14:textId="77777777" w:rsidR="003B601F" w:rsidRDefault="003B601F" w:rsidP="008A2D4D">
      <w:pPr>
        <w:pStyle w:val="Pressemitteilung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</w:p>
    <w:p w14:paraId="4795E96B" w14:textId="4590E201" w:rsidR="002C2436" w:rsidRDefault="002C2436" w:rsidP="004469BF">
      <w:pPr>
        <w:pStyle w:val="Pressemitteilung"/>
        <w:snapToGrid w:val="0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*本プレスリリースは、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独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congatec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が、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202</w:t>
      </w:r>
      <w:r w:rsidR="00864033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5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年</w:t>
      </w:r>
      <w:r w:rsidR="00864033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1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月</w:t>
      </w:r>
      <w:r w:rsidR="00AB00D7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7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日（現地時間）、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ドイツで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発表したプレスリリース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の抄訳です。</w:t>
      </w:r>
    </w:p>
    <w:p w14:paraId="5769D95B" w14:textId="77777777" w:rsidR="00F149D4" w:rsidRPr="000412B9" w:rsidRDefault="00F149D4" w:rsidP="004469BF">
      <w:pPr>
        <w:pStyle w:val="Pressemitteilung"/>
        <w:snapToGrid w:val="0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</w:p>
    <w:p w14:paraId="24015ECB" w14:textId="4B2FB775" w:rsidR="008E304B" w:rsidRPr="008E304B" w:rsidRDefault="00C65244" w:rsidP="008E304B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2"/>
        </w:rPr>
      </w:pPr>
      <w:r>
        <w:rPr>
          <w:rFonts w:ascii="Meiryo UI" w:eastAsia="Meiryo UI" w:hAnsi="Meiryo UI" w:hint="eastAsia"/>
          <w:b/>
          <w:color w:val="FF3300"/>
          <w:sz w:val="22"/>
        </w:rPr>
        <w:t>コンガテック</w:t>
      </w:r>
      <w:r w:rsidR="008E304B" w:rsidRPr="008E304B">
        <w:rPr>
          <w:rFonts w:ascii="Meiryo UI" w:eastAsia="Meiryo UI" w:hAnsi="Meiryo UI"/>
          <w:b/>
          <w:color w:val="FF3300"/>
          <w:sz w:val="22"/>
        </w:rPr>
        <w:t>、要求</w:t>
      </w:r>
      <w:r w:rsidR="00F75C72">
        <w:rPr>
          <w:rFonts w:ascii="Meiryo UI" w:eastAsia="Meiryo UI" w:hAnsi="Meiryo UI" w:hint="eastAsia"/>
          <w:b/>
          <w:color w:val="FF3300"/>
          <w:sz w:val="22"/>
        </w:rPr>
        <w:t>性能</w:t>
      </w:r>
      <w:r w:rsidR="00C61D2B">
        <w:rPr>
          <w:rFonts w:ascii="Meiryo UI" w:eastAsia="Meiryo UI" w:hAnsi="Meiryo UI" w:hint="eastAsia"/>
          <w:b/>
          <w:color w:val="FF3300"/>
          <w:sz w:val="22"/>
        </w:rPr>
        <w:t>の高い</w:t>
      </w:r>
      <w:r w:rsidR="008E304B" w:rsidRPr="008E304B">
        <w:rPr>
          <w:rFonts w:ascii="Meiryo UI" w:eastAsia="Meiryo UI" w:hAnsi="Meiryo UI"/>
          <w:b/>
          <w:color w:val="FF3300"/>
          <w:sz w:val="22"/>
        </w:rPr>
        <w:t>リアルタイム アプリケーション向けの新しい</w:t>
      </w:r>
      <w:r>
        <w:rPr>
          <w:rFonts w:ascii="Meiryo UI" w:eastAsia="Meiryo UI" w:hAnsi="Meiryo UI" w:hint="eastAsia"/>
          <w:b/>
          <w:color w:val="FF3300"/>
          <w:sz w:val="22"/>
        </w:rPr>
        <w:t>ハイパフォーマンス</w:t>
      </w:r>
      <w:r w:rsidR="008E304B" w:rsidRPr="008E304B">
        <w:rPr>
          <w:rFonts w:ascii="Meiryo UI" w:eastAsia="Meiryo UI" w:hAnsi="Meiryo UI"/>
          <w:b/>
          <w:color w:val="FF3300"/>
          <w:sz w:val="22"/>
        </w:rPr>
        <w:t xml:space="preserve"> </w:t>
      </w:r>
      <w:r w:rsidR="00A82592">
        <w:rPr>
          <w:rFonts w:ascii="Meiryo UI" w:eastAsia="Meiryo UI" w:hAnsi="Meiryo UI"/>
          <w:b/>
          <w:color w:val="FF3300"/>
          <w:sz w:val="22"/>
        </w:rPr>
        <w:br/>
      </w:r>
      <w:r w:rsidR="008E304B" w:rsidRPr="008E304B">
        <w:rPr>
          <w:rFonts w:ascii="Meiryo UI" w:eastAsia="Meiryo UI" w:hAnsi="Meiryo UI"/>
          <w:b/>
          <w:color w:val="FF3300"/>
          <w:sz w:val="22"/>
        </w:rPr>
        <w:t>COM-HPCモジュールを発表</w:t>
      </w:r>
    </w:p>
    <w:p w14:paraId="639E5C73" w14:textId="77777777" w:rsidR="008E304B" w:rsidRDefault="008E304B" w:rsidP="008E304B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2"/>
        </w:rPr>
      </w:pPr>
    </w:p>
    <w:p w14:paraId="6EE2977E" w14:textId="420238FF" w:rsidR="00AB00D7" w:rsidRPr="00AB00D7" w:rsidRDefault="00C65244" w:rsidP="008E304B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2"/>
        </w:rPr>
      </w:pPr>
      <w:r>
        <w:rPr>
          <w:rFonts w:ascii="Meiryo UI" w:eastAsia="Meiryo UI" w:hAnsi="Meiryo UI" w:hint="eastAsia"/>
          <w:b/>
          <w:color w:val="FF3300"/>
          <w:sz w:val="22"/>
        </w:rPr>
        <w:t>インテル</w:t>
      </w:r>
      <w:r w:rsidR="008E304B" w:rsidRPr="008E304B">
        <w:rPr>
          <w:rFonts w:ascii="Meiryo UI" w:eastAsia="Meiryo UI" w:hAnsi="Meiryo UI"/>
          <w:b/>
          <w:color w:val="FF3300"/>
          <w:sz w:val="22"/>
        </w:rPr>
        <w:t xml:space="preserve"> Core S テクノロジーによる</w:t>
      </w:r>
      <w:r w:rsidR="0082118D" w:rsidRPr="0082118D">
        <w:rPr>
          <w:rFonts w:ascii="Meiryo UI" w:eastAsia="Meiryo UI" w:hAnsi="Meiryo UI"/>
          <w:b/>
          <w:color w:val="FF3300"/>
          <w:sz w:val="22"/>
        </w:rPr>
        <w:t>コンピューター・オン・モジュール</w:t>
      </w:r>
      <w:r w:rsidR="00DC0915" w:rsidRPr="008E304B">
        <w:rPr>
          <w:rFonts w:ascii="Meiryo UI" w:eastAsia="Meiryo UI" w:hAnsi="Meiryo UI"/>
          <w:b/>
          <w:color w:val="FF3300"/>
          <w:sz w:val="22"/>
        </w:rPr>
        <w:t>の</w:t>
      </w:r>
      <w:r w:rsidR="00276627" w:rsidRPr="008E304B">
        <w:rPr>
          <w:rFonts w:ascii="Meiryo UI" w:eastAsia="Meiryo UI" w:hAnsi="Meiryo UI"/>
          <w:b/>
          <w:color w:val="FF3300"/>
          <w:sz w:val="22"/>
        </w:rPr>
        <w:t>新たな</w:t>
      </w:r>
      <w:r w:rsidR="008E304B" w:rsidRPr="008E304B">
        <w:rPr>
          <w:rFonts w:ascii="Meiryo UI" w:eastAsia="Meiryo UI" w:hAnsi="Meiryo UI"/>
          <w:b/>
          <w:color w:val="FF3300"/>
          <w:sz w:val="22"/>
        </w:rPr>
        <w:t>パフォーマンス向上</w:t>
      </w:r>
    </w:p>
    <w:p w14:paraId="2E4B8435" w14:textId="0C62D5FA" w:rsidR="009B2825" w:rsidRPr="00256D55" w:rsidRDefault="009B2825" w:rsidP="009B2825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4"/>
          <w:szCs w:val="24"/>
        </w:rPr>
      </w:pPr>
    </w:p>
    <w:p w14:paraId="6170F55A" w14:textId="66230825" w:rsidR="00F6095B" w:rsidRPr="00F53ED3" w:rsidRDefault="00794CD2" w:rsidP="00F53ED3">
      <w:pPr>
        <w:snapToGrid w:val="0"/>
        <w:spacing w:line="240" w:lineRule="atLeast"/>
        <w:jc w:val="center"/>
        <w:rPr>
          <w:rFonts w:ascii="Meiryo UI" w:eastAsia="Meiryo UI" w:hAnsi="Meiryo UI"/>
          <w:b/>
          <w:color w:val="FF3300"/>
          <w:sz w:val="16"/>
          <w:szCs w:val="16"/>
        </w:rPr>
      </w:pPr>
      <w:r>
        <w:rPr>
          <w:noProof/>
        </w:rPr>
        <w:drawing>
          <wp:inline distT="0" distB="0" distL="0" distR="0" wp14:anchorId="68FC548C" wp14:editId="2A68FE36">
            <wp:extent cx="5219700" cy="3479800"/>
            <wp:effectExtent l="0" t="0" r="0" b="6350"/>
            <wp:docPr id="147181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8128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647" cy="34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238F4" w14:textId="69236489" w:rsidR="00F6095B" w:rsidRDefault="00F6095B" w:rsidP="003A1ED6">
      <w:pPr>
        <w:adjustRightInd w:val="0"/>
        <w:snapToGrid w:val="0"/>
        <w:spacing w:line="240" w:lineRule="atLeast"/>
        <w:jc w:val="center"/>
        <w:rPr>
          <w:rFonts w:ascii="Meiryo UI" w:eastAsia="Meiryo UI" w:hAnsi="Meiryo UI"/>
          <w:szCs w:val="21"/>
        </w:rPr>
      </w:pPr>
    </w:p>
    <w:p w14:paraId="70D8C219" w14:textId="27D85D7C" w:rsidR="008E304B" w:rsidRDefault="00261F0C" w:rsidP="002B7821">
      <w:pPr>
        <w:rPr>
          <w:rFonts w:ascii="Meiryo UI" w:eastAsia="Meiryo UI" w:hAnsi="Meiryo UI"/>
          <w:szCs w:val="21"/>
        </w:rPr>
      </w:pPr>
      <w:r w:rsidRPr="00071958">
        <w:rPr>
          <w:rFonts w:ascii="Meiryo UI" w:eastAsia="Meiryo UI" w:hAnsi="Meiryo UI" w:hint="eastAsia"/>
          <w:szCs w:val="21"/>
        </w:rPr>
        <w:t>組込み、およびエッジコンピューティング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Pr="00071958">
        <w:rPr>
          <w:rFonts w:ascii="Meiryo UI" w:eastAsia="Meiryo UI" w:hAnsi="Meiryo UI" w:hint="eastAsia"/>
          <w:szCs w:val="21"/>
        </w:rPr>
        <w:t>テクノロジーのリーディング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="00441225">
        <w:rPr>
          <w:rFonts w:ascii="Meiryo UI" w:eastAsia="Meiryo UI" w:hAnsi="Meiryo UI" w:hint="eastAsia"/>
          <w:szCs w:val="21"/>
        </w:rPr>
        <w:t>プロバイダー</w:t>
      </w:r>
      <w:r w:rsidRPr="00071958">
        <w:rPr>
          <w:rFonts w:ascii="Meiryo UI" w:eastAsia="Meiryo UI" w:hAnsi="Meiryo UI" w:hint="eastAsia"/>
          <w:szCs w:val="21"/>
        </w:rPr>
        <w:t>である</w:t>
      </w:r>
      <w:r>
        <w:rPr>
          <w:rFonts w:ascii="Meiryo UI" w:eastAsia="Meiryo UI" w:hAnsi="Meiryo UI" w:hint="eastAsia"/>
          <w:szCs w:val="21"/>
        </w:rPr>
        <w:t xml:space="preserve"> </w:t>
      </w:r>
      <w:hyperlink r:id="rId9" w:history="1">
        <w:r w:rsidRPr="00AA1C90">
          <w:rPr>
            <w:rStyle w:val="a3"/>
            <w:rFonts w:ascii="Meiryo UI" w:eastAsia="Meiryo UI" w:hAnsi="Meiryo UI" w:hint="eastAsia"/>
            <w:szCs w:val="21"/>
          </w:rPr>
          <w:t>コンガテック（c</w:t>
        </w:r>
        <w:r w:rsidRPr="00AA1C90">
          <w:rPr>
            <w:rStyle w:val="a3"/>
            <w:rFonts w:ascii="Meiryo UI" w:eastAsia="Meiryo UI" w:hAnsi="Meiryo UI"/>
            <w:szCs w:val="21"/>
          </w:rPr>
          <w:t>ongatec</w:t>
        </w:r>
        <w:r w:rsidRPr="00AA1C90">
          <w:rPr>
            <w:rStyle w:val="a3"/>
            <w:rFonts w:ascii="Meiryo UI" w:eastAsia="Meiryo UI" w:hAnsi="Meiryo UI" w:hint="eastAsia"/>
            <w:szCs w:val="21"/>
          </w:rPr>
          <w:t>）</w:t>
        </w:r>
      </w:hyperlink>
      <w:r w:rsidRPr="00071958">
        <w:rPr>
          <w:rFonts w:ascii="Meiryo UI" w:eastAsia="Meiryo UI" w:hAnsi="Meiryo UI" w:hint="eastAsia"/>
          <w:szCs w:val="21"/>
        </w:rPr>
        <w:t>は、</w:t>
      </w:r>
      <w:r w:rsidR="008E304B" w:rsidRPr="008E304B">
        <w:rPr>
          <w:rFonts w:ascii="Meiryo UI" w:eastAsia="Meiryo UI" w:hAnsi="Meiryo UI"/>
          <w:szCs w:val="21"/>
        </w:rPr>
        <w:t>特に</w:t>
      </w:r>
      <w:r w:rsidR="00BC1C6E" w:rsidRPr="008E304B">
        <w:rPr>
          <w:rFonts w:ascii="Meiryo UI" w:eastAsia="Meiryo UI" w:hAnsi="Meiryo UI"/>
          <w:szCs w:val="21"/>
        </w:rPr>
        <w:t>エッジおよびインフラストラクチャ</w:t>
      </w:r>
      <w:r w:rsidR="00BC1C6E">
        <w:rPr>
          <w:rFonts w:ascii="Meiryo UI" w:eastAsia="Meiryo UI" w:hAnsi="Meiryo UI" w:hint="eastAsia"/>
          <w:szCs w:val="21"/>
        </w:rPr>
        <w:t>ーなどの</w:t>
      </w:r>
      <w:r w:rsidR="00C61D2B">
        <w:rPr>
          <w:rFonts w:ascii="Meiryo UI" w:eastAsia="Meiryo UI" w:hAnsi="Meiryo UI" w:hint="eastAsia"/>
          <w:szCs w:val="21"/>
        </w:rPr>
        <w:t>高い性能が要求される</w:t>
      </w:r>
      <w:r w:rsidR="008E304B" w:rsidRPr="008E304B">
        <w:rPr>
          <w:rFonts w:ascii="Meiryo UI" w:eastAsia="Meiryo UI" w:hAnsi="Meiryo UI"/>
          <w:szCs w:val="21"/>
        </w:rPr>
        <w:t>アプリケーション向けに開発されたconga-HPC/</w:t>
      </w:r>
      <w:proofErr w:type="spellStart"/>
      <w:r w:rsidR="008E304B" w:rsidRPr="008E304B">
        <w:rPr>
          <w:rFonts w:ascii="Meiryo UI" w:eastAsia="Meiryo UI" w:hAnsi="Meiryo UI"/>
          <w:szCs w:val="21"/>
        </w:rPr>
        <w:t>cBLS</w:t>
      </w:r>
      <w:proofErr w:type="spellEnd"/>
      <w:r w:rsidR="001439CA">
        <w:rPr>
          <w:rFonts w:ascii="Meiryo UI" w:eastAsia="Meiryo UI" w:hAnsi="Meiryo UI" w:hint="eastAsia"/>
          <w:szCs w:val="21"/>
        </w:rPr>
        <w:t xml:space="preserve"> </w:t>
      </w:r>
      <w:r w:rsidR="008E304B" w:rsidRPr="008E304B">
        <w:rPr>
          <w:rFonts w:ascii="Meiryo UI" w:eastAsia="Meiryo UI" w:hAnsi="Meiryo UI"/>
          <w:szCs w:val="21"/>
        </w:rPr>
        <w:t>により、</w:t>
      </w:r>
      <w:r w:rsidR="00A70437">
        <w:rPr>
          <w:rFonts w:ascii="Meiryo UI" w:eastAsia="Meiryo UI" w:hAnsi="Meiryo UI" w:hint="eastAsia"/>
          <w:szCs w:val="21"/>
        </w:rPr>
        <w:t xml:space="preserve">ハイパフォーマンス </w:t>
      </w:r>
      <w:r w:rsidR="008E304B" w:rsidRPr="008E304B">
        <w:rPr>
          <w:rFonts w:ascii="Meiryo UI" w:eastAsia="Meiryo UI" w:hAnsi="Meiryo UI"/>
          <w:szCs w:val="21"/>
        </w:rPr>
        <w:t>COM-HPCコンピュータ</w:t>
      </w:r>
      <w:r w:rsidR="00A70437">
        <w:rPr>
          <w:rFonts w:ascii="Meiryo UI" w:eastAsia="Meiryo UI" w:hAnsi="Meiryo UI" w:hint="eastAsia"/>
          <w:szCs w:val="21"/>
        </w:rPr>
        <w:t>ー・</w:t>
      </w:r>
      <w:r w:rsidR="008E304B" w:rsidRPr="008E304B">
        <w:rPr>
          <w:rFonts w:ascii="Meiryo UI" w:eastAsia="Meiryo UI" w:hAnsi="Meiryo UI"/>
          <w:szCs w:val="21"/>
        </w:rPr>
        <w:t>オン</w:t>
      </w:r>
      <w:r w:rsidR="00A70437">
        <w:rPr>
          <w:rFonts w:ascii="Meiryo UI" w:eastAsia="Meiryo UI" w:hAnsi="Meiryo UI" w:hint="eastAsia"/>
          <w:szCs w:val="21"/>
        </w:rPr>
        <w:t>・</w:t>
      </w:r>
      <w:r w:rsidR="008E304B" w:rsidRPr="008E304B">
        <w:rPr>
          <w:rFonts w:ascii="Meiryo UI" w:eastAsia="Meiryo UI" w:hAnsi="Meiryo UI"/>
          <w:szCs w:val="21"/>
        </w:rPr>
        <w:t>モジュール（COM）のポートフォリオを</w:t>
      </w:r>
      <w:r w:rsidR="001439CA">
        <w:rPr>
          <w:rFonts w:ascii="Meiryo UI" w:eastAsia="Meiryo UI" w:hAnsi="Meiryo UI" w:hint="eastAsia"/>
          <w:szCs w:val="21"/>
        </w:rPr>
        <w:t>拡充</w:t>
      </w:r>
      <w:r w:rsidR="008E304B" w:rsidRPr="008E304B">
        <w:rPr>
          <w:rFonts w:ascii="Meiryo UI" w:eastAsia="Meiryo UI" w:hAnsi="Meiryo UI"/>
          <w:szCs w:val="21"/>
        </w:rPr>
        <w:t>しました。</w:t>
      </w:r>
      <w:r w:rsidR="00A70437">
        <w:rPr>
          <w:rFonts w:ascii="Meiryo UI" w:eastAsia="Meiryo UI" w:hAnsi="Meiryo UI" w:hint="eastAsia"/>
          <w:szCs w:val="21"/>
        </w:rPr>
        <w:t xml:space="preserve"> </w:t>
      </w:r>
      <w:r w:rsidR="008E304B" w:rsidRPr="008E304B">
        <w:rPr>
          <w:rFonts w:ascii="Meiryo UI" w:eastAsia="Meiryo UI" w:hAnsi="Meiryo UI"/>
          <w:szCs w:val="21"/>
        </w:rPr>
        <w:t>新しいCOM-HPC</w:t>
      </w:r>
      <w:r w:rsidR="00737699">
        <w:rPr>
          <w:rFonts w:ascii="Meiryo UI" w:eastAsia="Meiryo UI" w:hAnsi="Meiryo UI" w:hint="eastAsia"/>
          <w:szCs w:val="21"/>
        </w:rPr>
        <w:t xml:space="preserve"> Client Size </w:t>
      </w:r>
      <w:r w:rsidR="008E304B" w:rsidRPr="008E304B">
        <w:rPr>
          <w:rFonts w:ascii="Meiryo UI" w:eastAsia="Meiryo UI" w:hAnsi="Meiryo UI"/>
          <w:szCs w:val="21"/>
        </w:rPr>
        <w:t>C（120x160 mm）モジュールは、</w:t>
      </w:r>
      <w:r w:rsidR="005A14DE">
        <w:rPr>
          <w:rFonts w:ascii="Meiryo UI" w:eastAsia="Meiryo UI" w:hAnsi="Meiryo UI" w:hint="eastAsia"/>
          <w:szCs w:val="21"/>
        </w:rPr>
        <w:t>インテル</w:t>
      </w:r>
      <w:r w:rsidR="005A14DE" w:rsidRPr="008E304B">
        <w:rPr>
          <w:rFonts w:ascii="Meiryo UI" w:eastAsia="Meiryo UI" w:hAnsi="Meiryo UI"/>
          <w:szCs w:val="21"/>
        </w:rPr>
        <w:t xml:space="preserve"> Core S</w:t>
      </w:r>
      <w:r w:rsidR="005A14DE">
        <w:rPr>
          <w:rFonts w:ascii="Meiryo UI" w:eastAsia="Meiryo UI" w:hAnsi="Meiryo UI" w:hint="eastAsia"/>
          <w:szCs w:val="21"/>
        </w:rPr>
        <w:t xml:space="preserve"> </w:t>
      </w:r>
      <w:r w:rsidR="005A14DE" w:rsidRPr="008E304B">
        <w:rPr>
          <w:rFonts w:ascii="Meiryo UI" w:eastAsia="Meiryo UI" w:hAnsi="Meiryo UI"/>
          <w:szCs w:val="21"/>
        </w:rPr>
        <w:t>プロセッサ</w:t>
      </w:r>
      <w:r w:rsidR="005A14DE">
        <w:rPr>
          <w:rFonts w:ascii="Meiryo UI" w:eastAsia="Meiryo UI" w:hAnsi="Meiryo UI" w:hint="eastAsia"/>
          <w:szCs w:val="21"/>
        </w:rPr>
        <w:t>ー</w:t>
      </w:r>
      <w:r w:rsidR="005A14DE" w:rsidRPr="008E304B">
        <w:rPr>
          <w:rFonts w:ascii="Meiryo UI" w:eastAsia="Meiryo UI" w:hAnsi="Meiryo UI"/>
          <w:szCs w:val="21"/>
        </w:rPr>
        <w:t>（コードネームBartlett Lake</w:t>
      </w:r>
      <w:r w:rsidR="00C61D2B">
        <w:rPr>
          <w:rFonts w:ascii="Meiryo UI" w:eastAsia="Meiryo UI" w:hAnsi="Meiryo UI"/>
          <w:szCs w:val="21"/>
        </w:rPr>
        <w:t>-</w:t>
      </w:r>
      <w:r w:rsidR="005A14DE" w:rsidRPr="008E304B">
        <w:rPr>
          <w:rFonts w:ascii="Meiryo UI" w:eastAsia="Meiryo UI" w:hAnsi="Meiryo UI"/>
          <w:szCs w:val="21"/>
        </w:rPr>
        <w:t>S）のパフォーマンス</w:t>
      </w:r>
      <w:r w:rsidR="005A14DE">
        <w:rPr>
          <w:rFonts w:ascii="Meiryo UI" w:eastAsia="Meiryo UI" w:hAnsi="Meiryo UI" w:hint="eastAsia"/>
          <w:szCs w:val="21"/>
        </w:rPr>
        <w:t xml:space="preserve"> </w:t>
      </w:r>
      <w:r w:rsidR="005A14DE" w:rsidRPr="008E304B">
        <w:rPr>
          <w:rFonts w:ascii="Meiryo UI" w:eastAsia="Meiryo UI" w:hAnsi="Meiryo UI"/>
          <w:szCs w:val="21"/>
        </w:rPr>
        <w:t>ハイブリッドアーキテクチャ</w:t>
      </w:r>
      <w:r w:rsidR="005A14DE">
        <w:rPr>
          <w:rFonts w:ascii="Meiryo UI" w:eastAsia="Meiryo UI" w:hAnsi="Meiryo UI" w:hint="eastAsia"/>
          <w:szCs w:val="21"/>
        </w:rPr>
        <w:t>ー</w:t>
      </w:r>
      <w:r w:rsidR="005C044F">
        <w:rPr>
          <w:rFonts w:ascii="Meiryo UI" w:eastAsia="Meiryo UI" w:hAnsi="Meiryo UI" w:hint="eastAsia"/>
          <w:szCs w:val="21"/>
        </w:rPr>
        <w:t>をベースとし</w:t>
      </w:r>
      <w:r w:rsidR="005A14DE">
        <w:rPr>
          <w:rFonts w:ascii="Meiryo UI" w:eastAsia="Meiryo UI" w:hAnsi="Meiryo UI" w:hint="eastAsia"/>
          <w:szCs w:val="21"/>
        </w:rPr>
        <w:t>、</w:t>
      </w:r>
      <w:r w:rsidR="008E304B" w:rsidRPr="008E304B">
        <w:rPr>
          <w:rFonts w:ascii="Meiryo UI" w:eastAsia="Meiryo UI" w:hAnsi="Meiryo UI"/>
          <w:szCs w:val="21"/>
        </w:rPr>
        <w:t>最大16個の</w:t>
      </w:r>
      <w:r w:rsidR="00737699">
        <w:rPr>
          <w:rFonts w:ascii="Meiryo UI" w:eastAsia="Meiryo UI" w:hAnsi="Meiryo UI" w:hint="eastAsia"/>
          <w:szCs w:val="21"/>
        </w:rPr>
        <w:t>高効率コア（E-core）</w:t>
      </w:r>
      <w:r w:rsidR="008E304B" w:rsidRPr="008E304B">
        <w:rPr>
          <w:rFonts w:ascii="Meiryo UI" w:eastAsia="Meiryo UI" w:hAnsi="Meiryo UI"/>
          <w:szCs w:val="21"/>
        </w:rPr>
        <w:t>と最大8個の</w:t>
      </w:r>
      <w:r w:rsidR="00737699">
        <w:rPr>
          <w:rFonts w:ascii="Meiryo UI" w:eastAsia="Meiryo UI" w:hAnsi="Meiryo UI" w:hint="eastAsia"/>
          <w:szCs w:val="21"/>
        </w:rPr>
        <w:t>パフォーマンスコア</w:t>
      </w:r>
      <w:r w:rsidR="008E304B" w:rsidRPr="008E304B">
        <w:rPr>
          <w:rFonts w:ascii="Meiryo UI" w:eastAsia="Meiryo UI" w:hAnsi="Meiryo UI"/>
          <w:szCs w:val="21"/>
        </w:rPr>
        <w:t>（P</w:t>
      </w:r>
      <w:r w:rsidR="00737699">
        <w:rPr>
          <w:rFonts w:ascii="Meiryo UI" w:eastAsia="Meiryo UI" w:hAnsi="Meiryo UI" w:hint="eastAsia"/>
          <w:szCs w:val="21"/>
        </w:rPr>
        <w:t>-core</w:t>
      </w:r>
      <w:r w:rsidR="008E304B" w:rsidRPr="008E304B">
        <w:rPr>
          <w:rFonts w:ascii="Meiryo UI" w:eastAsia="Meiryo UI" w:hAnsi="Meiryo UI"/>
          <w:szCs w:val="21"/>
        </w:rPr>
        <w:t>）</w:t>
      </w:r>
      <w:r w:rsidR="008E304B" w:rsidRPr="008E304B">
        <w:rPr>
          <w:rFonts w:ascii="Meiryo UI" w:eastAsia="Meiryo UI" w:hAnsi="Meiryo UI" w:hint="eastAsia"/>
          <w:szCs w:val="21"/>
        </w:rPr>
        <w:t>を備え、最大</w:t>
      </w:r>
      <w:r w:rsidR="008E304B" w:rsidRPr="008E304B">
        <w:rPr>
          <w:rFonts w:ascii="Meiryo UI" w:eastAsia="Meiryo UI" w:hAnsi="Meiryo UI"/>
          <w:szCs w:val="21"/>
        </w:rPr>
        <w:t>32スレッドに対応</w:t>
      </w:r>
      <w:r w:rsidR="005A14DE">
        <w:rPr>
          <w:rFonts w:ascii="Meiryo UI" w:eastAsia="Meiryo UI" w:hAnsi="Meiryo UI" w:hint="eastAsia"/>
          <w:szCs w:val="21"/>
        </w:rPr>
        <w:t>します</w:t>
      </w:r>
      <w:r w:rsidR="008E304B" w:rsidRPr="008E304B">
        <w:rPr>
          <w:rFonts w:ascii="Meiryo UI" w:eastAsia="Meiryo UI" w:hAnsi="Meiryo UI"/>
          <w:szCs w:val="21"/>
        </w:rPr>
        <w:t>。</w:t>
      </w:r>
      <w:r w:rsidR="00737699">
        <w:rPr>
          <w:rFonts w:ascii="Meiryo UI" w:eastAsia="Meiryo UI" w:hAnsi="Meiryo UI" w:hint="eastAsia"/>
          <w:szCs w:val="21"/>
        </w:rPr>
        <w:t xml:space="preserve"> </w:t>
      </w:r>
      <w:r w:rsidR="008E304B" w:rsidRPr="008E304B">
        <w:rPr>
          <w:rFonts w:ascii="Meiryo UI" w:eastAsia="Meiryo UI" w:hAnsi="Meiryo UI"/>
          <w:szCs w:val="21"/>
        </w:rPr>
        <w:t>このモジュールは、マルチコア</w:t>
      </w:r>
      <w:r w:rsidR="005A5071">
        <w:rPr>
          <w:rFonts w:ascii="Meiryo UI" w:eastAsia="Meiryo UI" w:hAnsi="Meiryo UI" w:hint="eastAsia"/>
          <w:szCs w:val="21"/>
        </w:rPr>
        <w:t>や</w:t>
      </w:r>
      <w:r w:rsidR="008E304B" w:rsidRPr="008E304B">
        <w:rPr>
          <w:rFonts w:ascii="Meiryo UI" w:eastAsia="Meiryo UI" w:hAnsi="Meiryo UI"/>
          <w:szCs w:val="21"/>
        </w:rPr>
        <w:t>マルチスレッド</w:t>
      </w:r>
      <w:r w:rsidR="00BC1C6E">
        <w:rPr>
          <w:rFonts w:ascii="Meiryo UI" w:eastAsia="Meiryo UI" w:hAnsi="Meiryo UI" w:hint="eastAsia"/>
          <w:szCs w:val="21"/>
        </w:rPr>
        <w:t>の</w:t>
      </w:r>
      <w:r w:rsidR="008E304B" w:rsidRPr="008E304B">
        <w:rPr>
          <w:rFonts w:ascii="Meiryo UI" w:eastAsia="Meiryo UI" w:hAnsi="Meiryo UI"/>
          <w:szCs w:val="21"/>
        </w:rPr>
        <w:t>パフォーマンス、大容量キャッシュ、膨大なメモリ</w:t>
      </w:r>
      <w:r w:rsidR="00737699">
        <w:rPr>
          <w:rFonts w:ascii="Meiryo UI" w:eastAsia="Meiryo UI" w:hAnsi="Meiryo UI" w:hint="eastAsia"/>
          <w:szCs w:val="21"/>
        </w:rPr>
        <w:t>ー</w:t>
      </w:r>
      <w:r w:rsidR="008E304B" w:rsidRPr="008E304B">
        <w:rPr>
          <w:rFonts w:ascii="Meiryo UI" w:eastAsia="Meiryo UI" w:hAnsi="Meiryo UI"/>
          <w:szCs w:val="21"/>
        </w:rPr>
        <w:t>容量、高帯域幅、</w:t>
      </w:r>
      <w:r w:rsidR="00876C79">
        <w:rPr>
          <w:rFonts w:ascii="Meiryo UI" w:eastAsia="Meiryo UI" w:hAnsi="Meiryo UI" w:hint="eastAsia"/>
          <w:szCs w:val="21"/>
        </w:rPr>
        <w:t>進化する</w:t>
      </w:r>
      <w:r w:rsidR="008E304B" w:rsidRPr="008E304B">
        <w:rPr>
          <w:rFonts w:ascii="Meiryo UI" w:eastAsia="Meiryo UI" w:hAnsi="Meiryo UI"/>
          <w:szCs w:val="21"/>
        </w:rPr>
        <w:t>I/Oテクノロジー</w:t>
      </w:r>
      <w:r w:rsidR="005A5071">
        <w:rPr>
          <w:rFonts w:ascii="Meiryo UI" w:eastAsia="Meiryo UI" w:hAnsi="Meiryo UI" w:hint="eastAsia"/>
          <w:szCs w:val="21"/>
        </w:rPr>
        <w:t>など</w:t>
      </w:r>
      <w:r w:rsidR="008E304B" w:rsidRPr="008E304B">
        <w:rPr>
          <w:rFonts w:ascii="Meiryo UI" w:eastAsia="Meiryo UI" w:hAnsi="Meiryo UI"/>
          <w:szCs w:val="21"/>
        </w:rPr>
        <w:t>要求</w:t>
      </w:r>
      <w:r w:rsidR="005A5071">
        <w:rPr>
          <w:rFonts w:ascii="Meiryo UI" w:eastAsia="Meiryo UI" w:hAnsi="Meiryo UI" w:hint="eastAsia"/>
          <w:szCs w:val="21"/>
        </w:rPr>
        <w:t>の</w:t>
      </w:r>
      <w:r w:rsidR="00C61D2B">
        <w:rPr>
          <w:rFonts w:ascii="Meiryo UI" w:eastAsia="Meiryo UI" w:hAnsi="Meiryo UI" w:hint="eastAsia"/>
          <w:szCs w:val="21"/>
        </w:rPr>
        <w:t>高い</w:t>
      </w:r>
      <w:r w:rsidR="008E304B" w:rsidRPr="008E304B">
        <w:rPr>
          <w:rFonts w:ascii="Meiryo UI" w:eastAsia="Meiryo UI" w:hAnsi="Meiryo UI"/>
          <w:szCs w:val="21"/>
        </w:rPr>
        <w:t>アプリケーション向けに設計されています。</w:t>
      </w:r>
    </w:p>
    <w:p w14:paraId="4AC96483" w14:textId="77777777" w:rsidR="008E304B" w:rsidRDefault="008E304B" w:rsidP="002B7821">
      <w:pPr>
        <w:rPr>
          <w:rFonts w:ascii="Meiryo UI" w:eastAsia="Meiryo UI" w:hAnsi="Meiryo UI"/>
          <w:szCs w:val="21"/>
        </w:rPr>
      </w:pPr>
    </w:p>
    <w:p w14:paraId="13212C1F" w14:textId="00583459" w:rsidR="008E304B" w:rsidRDefault="00C36F82" w:rsidP="002231D1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ターゲット </w:t>
      </w:r>
      <w:r w:rsidR="00CB691E" w:rsidRPr="00CB691E">
        <w:rPr>
          <w:rFonts w:ascii="Meiryo UI" w:eastAsia="Meiryo UI" w:hAnsi="Meiryo UI" w:hint="eastAsia"/>
          <w:szCs w:val="21"/>
        </w:rPr>
        <w:t>アプリケーションには、</w:t>
      </w:r>
      <w:r w:rsidR="00770D75">
        <w:rPr>
          <w:rFonts w:ascii="Meiryo UI" w:eastAsia="Meiryo UI" w:hAnsi="Meiryo UI" w:hint="eastAsia"/>
          <w:szCs w:val="21"/>
        </w:rPr>
        <w:t>メディカル イメージング</w:t>
      </w:r>
      <w:r>
        <w:rPr>
          <w:rFonts w:ascii="Meiryo UI" w:eastAsia="Meiryo UI" w:hAnsi="Meiryo UI" w:hint="eastAsia"/>
          <w:szCs w:val="21"/>
        </w:rPr>
        <w:t>や</w:t>
      </w:r>
      <w:r w:rsidR="00770D75">
        <w:rPr>
          <w:rFonts w:ascii="Meiryo UI" w:eastAsia="Meiryo UI" w:hAnsi="Meiryo UI" w:hint="eastAsia"/>
          <w:szCs w:val="21"/>
        </w:rPr>
        <w:t>試験＆計測</w:t>
      </w:r>
      <w:r w:rsidR="00CB691E" w:rsidRPr="00CB691E">
        <w:rPr>
          <w:rFonts w:ascii="Meiryo UI" w:eastAsia="Meiryo UI" w:hAnsi="Meiryo UI" w:hint="eastAsia"/>
          <w:szCs w:val="21"/>
        </w:rPr>
        <w:t>、</w:t>
      </w:r>
      <w:r w:rsidR="005C044F">
        <w:rPr>
          <w:rFonts w:ascii="Meiryo UI" w:eastAsia="Meiryo UI" w:hAnsi="Meiryo UI" w:hint="eastAsia"/>
          <w:szCs w:val="21"/>
        </w:rPr>
        <w:t>テレコミュニケーション</w:t>
      </w:r>
      <w:r w:rsidR="00CB691E" w:rsidRPr="00CB691E">
        <w:rPr>
          <w:rFonts w:ascii="Meiryo UI" w:eastAsia="Meiryo UI" w:hAnsi="Meiryo UI" w:hint="eastAsia"/>
          <w:szCs w:val="21"/>
        </w:rPr>
        <w:t>およびネットワーク、小売</w:t>
      </w:r>
      <w:r w:rsidR="005C044F">
        <w:rPr>
          <w:rFonts w:ascii="Meiryo UI" w:eastAsia="Meiryo UI" w:hAnsi="Meiryo UI" w:hint="eastAsia"/>
          <w:szCs w:val="21"/>
        </w:rPr>
        <w:t>業</w:t>
      </w:r>
      <w:r w:rsidR="00CB691E" w:rsidRPr="00CB691E">
        <w:rPr>
          <w:rFonts w:ascii="Meiryo UI" w:eastAsia="Meiryo UI" w:hAnsi="Meiryo UI" w:hint="eastAsia"/>
          <w:szCs w:val="21"/>
        </w:rPr>
        <w:t>、エネルギー</w:t>
      </w:r>
      <w:r>
        <w:rPr>
          <w:rFonts w:ascii="Meiryo UI" w:eastAsia="Meiryo UI" w:hAnsi="Meiryo UI" w:hint="eastAsia"/>
          <w:szCs w:val="21"/>
        </w:rPr>
        <w:t>分野</w:t>
      </w:r>
      <w:r w:rsidR="00CB691E" w:rsidRPr="00CB691E">
        <w:rPr>
          <w:rFonts w:ascii="Meiryo UI" w:eastAsia="Meiryo UI" w:hAnsi="Meiryo UI" w:hint="eastAsia"/>
          <w:szCs w:val="21"/>
        </w:rPr>
        <w:t>、銀行</w:t>
      </w:r>
      <w:r w:rsidR="005C044F">
        <w:rPr>
          <w:rFonts w:ascii="Meiryo UI" w:eastAsia="Meiryo UI" w:hAnsi="Meiryo UI" w:hint="eastAsia"/>
          <w:szCs w:val="21"/>
        </w:rPr>
        <w:t>業務</w:t>
      </w:r>
      <w:r w:rsidR="00CB691E" w:rsidRPr="00CB691E">
        <w:rPr>
          <w:rFonts w:ascii="Meiryo UI" w:eastAsia="Meiryo UI" w:hAnsi="Meiryo UI" w:hint="eastAsia"/>
          <w:szCs w:val="21"/>
        </w:rPr>
        <w:t>などがあります。</w:t>
      </w:r>
      <w:r w:rsidR="00770D75">
        <w:rPr>
          <w:rFonts w:ascii="Meiryo UI" w:eastAsia="Meiryo UI" w:hAnsi="Meiryo UI" w:hint="eastAsia"/>
          <w:szCs w:val="21"/>
        </w:rPr>
        <w:t xml:space="preserve"> </w:t>
      </w:r>
      <w:r w:rsidR="009754B4">
        <w:rPr>
          <w:rFonts w:ascii="Meiryo UI" w:eastAsia="Meiryo UI" w:hAnsi="Meiryo UI" w:hint="eastAsia"/>
          <w:szCs w:val="21"/>
        </w:rPr>
        <w:t>そのほかの使用例としては</w:t>
      </w:r>
      <w:r w:rsidR="00CB691E" w:rsidRPr="00CB691E">
        <w:rPr>
          <w:rFonts w:ascii="Meiryo UI" w:eastAsia="Meiryo UI" w:hAnsi="Meiryo UI" w:hint="eastAsia"/>
          <w:szCs w:val="21"/>
        </w:rPr>
        <w:t>、交通</w:t>
      </w:r>
      <w:r w:rsidR="009754B4">
        <w:rPr>
          <w:rFonts w:ascii="Meiryo UI" w:eastAsia="Meiryo UI" w:hAnsi="Meiryo UI" w:hint="eastAsia"/>
          <w:szCs w:val="21"/>
        </w:rPr>
        <w:t>をモニターする</w:t>
      </w:r>
      <w:r w:rsidR="00CB691E" w:rsidRPr="00CB691E">
        <w:rPr>
          <w:rFonts w:ascii="Meiryo UI" w:eastAsia="Meiryo UI" w:hAnsi="Meiryo UI" w:hint="eastAsia"/>
          <w:szCs w:val="21"/>
        </w:rPr>
        <w:t>監視</w:t>
      </w:r>
      <w:r w:rsidR="005C044F">
        <w:rPr>
          <w:rFonts w:ascii="Meiryo UI" w:eastAsia="Meiryo UI" w:hAnsi="Meiryo UI" w:hint="eastAsia"/>
          <w:szCs w:val="21"/>
        </w:rPr>
        <w:t>カメラ</w:t>
      </w:r>
      <w:r w:rsidR="009754B4">
        <w:rPr>
          <w:rFonts w:ascii="Meiryo UI" w:eastAsia="Meiryo UI" w:hAnsi="Meiryo UI" w:hint="eastAsia"/>
          <w:szCs w:val="21"/>
        </w:rPr>
        <w:t>や、</w:t>
      </w:r>
      <w:r w:rsidR="00CB691E" w:rsidRPr="00CB691E">
        <w:rPr>
          <w:rFonts w:ascii="Meiryo UI" w:eastAsia="Meiryo UI" w:hAnsi="Meiryo UI" w:hint="eastAsia"/>
          <w:szCs w:val="21"/>
        </w:rPr>
        <w:t>光学検査などの自動化アプリケーションがあり、これら</w:t>
      </w:r>
      <w:r w:rsidR="007E326D">
        <w:rPr>
          <w:rFonts w:ascii="Meiryo UI" w:eastAsia="Meiryo UI" w:hAnsi="Meiryo UI" w:hint="eastAsia"/>
          <w:szCs w:val="21"/>
        </w:rPr>
        <w:t>のアプリケーションで</w:t>
      </w:r>
      <w:r w:rsidR="00CB691E" w:rsidRPr="00CB691E">
        <w:rPr>
          <w:rFonts w:ascii="Meiryo UI" w:eastAsia="Meiryo UI" w:hAnsi="Meiryo UI" w:hint="eastAsia"/>
          <w:szCs w:val="21"/>
        </w:rPr>
        <w:t>もモジュールの強化されたパフォーマンスの恩恵を受けます。</w:t>
      </w:r>
    </w:p>
    <w:p w14:paraId="5D830080" w14:textId="77777777" w:rsidR="008E304B" w:rsidRDefault="008E304B" w:rsidP="002231D1">
      <w:pPr>
        <w:jc w:val="left"/>
        <w:rPr>
          <w:rFonts w:ascii="Meiryo UI" w:eastAsia="Meiryo UI" w:hAnsi="Meiryo UI"/>
          <w:szCs w:val="21"/>
        </w:rPr>
      </w:pPr>
    </w:p>
    <w:p w14:paraId="1C2FF5E6" w14:textId="0BEC023D" w:rsidR="00CB691E" w:rsidRDefault="00CB691E" w:rsidP="002231D1">
      <w:pPr>
        <w:jc w:val="left"/>
        <w:rPr>
          <w:rFonts w:ascii="Meiryo UI" w:eastAsia="Meiryo UI" w:hAnsi="Meiryo UI"/>
          <w:szCs w:val="21"/>
        </w:rPr>
      </w:pPr>
      <w:r w:rsidRPr="00CB691E">
        <w:rPr>
          <w:rFonts w:ascii="Meiryo UI" w:eastAsia="Meiryo UI" w:hAnsi="Meiryo UI" w:hint="eastAsia"/>
          <w:szCs w:val="21"/>
        </w:rPr>
        <w:t>新しい</w:t>
      </w:r>
      <w:r w:rsidRPr="00CB691E">
        <w:rPr>
          <w:rFonts w:ascii="Meiryo UI" w:eastAsia="Meiryo UI" w:hAnsi="Meiryo UI"/>
          <w:szCs w:val="21"/>
        </w:rPr>
        <w:t xml:space="preserve"> conga-HPC/</w:t>
      </w:r>
      <w:proofErr w:type="spellStart"/>
      <w:r w:rsidRPr="00CB691E">
        <w:rPr>
          <w:rFonts w:ascii="Meiryo UI" w:eastAsia="Meiryo UI" w:hAnsi="Meiryo UI"/>
          <w:szCs w:val="21"/>
        </w:rPr>
        <w:t>cBLS</w:t>
      </w:r>
      <w:proofErr w:type="spellEnd"/>
      <w:r w:rsidRPr="00CB691E">
        <w:rPr>
          <w:rFonts w:ascii="Meiryo UI" w:eastAsia="Meiryo UI" w:hAnsi="Meiryo UI"/>
          <w:szCs w:val="21"/>
        </w:rPr>
        <w:t xml:space="preserve"> COM-HPC </w:t>
      </w:r>
      <w:r w:rsidR="00770D75">
        <w:rPr>
          <w:rFonts w:ascii="Meiryo UI" w:eastAsia="Meiryo UI" w:hAnsi="Meiryo UI" w:hint="eastAsia"/>
          <w:szCs w:val="21"/>
        </w:rPr>
        <w:t>Client Size</w:t>
      </w:r>
      <w:r w:rsidRPr="00CB691E">
        <w:rPr>
          <w:rFonts w:ascii="Meiryo UI" w:eastAsia="Meiryo UI" w:hAnsi="Meiryo UI"/>
          <w:szCs w:val="21"/>
        </w:rPr>
        <w:t xml:space="preserve"> C モジュールは、</w:t>
      </w:r>
      <w:r w:rsidR="00B40C72">
        <w:rPr>
          <w:rFonts w:ascii="Meiryo UI" w:eastAsia="Meiryo UI" w:hAnsi="Meiryo UI" w:hint="eastAsia"/>
          <w:szCs w:val="21"/>
        </w:rPr>
        <w:t>特に</w:t>
      </w:r>
      <w:r w:rsidRPr="00CB691E">
        <w:rPr>
          <w:rFonts w:ascii="Meiryo UI" w:eastAsia="Meiryo UI" w:hAnsi="Meiryo UI"/>
          <w:szCs w:val="21"/>
        </w:rPr>
        <w:t>ワークロード</w:t>
      </w:r>
      <w:r w:rsidR="007D6793">
        <w:rPr>
          <w:rFonts w:ascii="Meiryo UI" w:eastAsia="Meiryo UI" w:hAnsi="Meiryo UI" w:hint="eastAsia"/>
          <w:szCs w:val="21"/>
        </w:rPr>
        <w:t>の</w:t>
      </w:r>
      <w:r w:rsidRPr="00CB691E">
        <w:rPr>
          <w:rFonts w:ascii="Meiryo UI" w:eastAsia="Meiryo UI" w:hAnsi="Meiryo UI"/>
          <w:szCs w:val="21"/>
        </w:rPr>
        <w:t>統合を伴う</w:t>
      </w:r>
      <w:r w:rsidR="00770D75">
        <w:rPr>
          <w:rFonts w:ascii="Meiryo UI" w:eastAsia="Meiryo UI" w:hAnsi="Meiryo UI" w:hint="eastAsia"/>
          <w:szCs w:val="21"/>
        </w:rPr>
        <w:t xml:space="preserve">ハイパフォーマンス </w:t>
      </w:r>
      <w:r w:rsidRPr="00CB691E">
        <w:rPr>
          <w:rFonts w:ascii="Meiryo UI" w:eastAsia="Meiryo UI" w:hAnsi="Meiryo UI"/>
          <w:szCs w:val="21"/>
        </w:rPr>
        <w:t>リアルタイム アプリケーションに適しています。</w:t>
      </w:r>
      <w:r w:rsidR="00770D75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/>
          <w:szCs w:val="21"/>
        </w:rPr>
        <w:t>ファームウェア</w:t>
      </w:r>
      <w:r w:rsidR="006923FC">
        <w:rPr>
          <w:rFonts w:ascii="Meiryo UI" w:eastAsia="Meiryo UI" w:hAnsi="Meiryo UI" w:hint="eastAsia"/>
          <w:szCs w:val="21"/>
        </w:rPr>
        <w:t>に組み込まれる</w:t>
      </w:r>
      <w:r w:rsidRPr="00CB691E">
        <w:rPr>
          <w:rFonts w:ascii="Meiryo UI" w:eastAsia="Meiryo UI" w:hAnsi="Meiryo UI"/>
          <w:szCs w:val="21"/>
        </w:rPr>
        <w:t>ハイパーバイザー</w:t>
      </w:r>
      <w:r w:rsidR="00770D75">
        <w:rPr>
          <w:rFonts w:ascii="Meiryo UI" w:eastAsia="Meiryo UI" w:hAnsi="Meiryo UI" w:hint="eastAsia"/>
          <w:szCs w:val="21"/>
        </w:rPr>
        <w:t>・</w:t>
      </w:r>
      <w:r w:rsidRPr="00CB691E">
        <w:rPr>
          <w:rFonts w:ascii="Meiryo UI" w:eastAsia="Meiryo UI" w:hAnsi="Meiryo UI"/>
          <w:szCs w:val="21"/>
        </w:rPr>
        <w:t>オン</w:t>
      </w:r>
      <w:r w:rsidR="00770D75">
        <w:rPr>
          <w:rFonts w:ascii="Meiryo UI" w:eastAsia="Meiryo UI" w:hAnsi="Meiryo UI" w:hint="eastAsia"/>
          <w:szCs w:val="21"/>
        </w:rPr>
        <w:t>・</w:t>
      </w:r>
      <w:r w:rsidRPr="00CB691E">
        <w:rPr>
          <w:rFonts w:ascii="Meiryo UI" w:eastAsia="Meiryo UI" w:hAnsi="Meiryo UI"/>
          <w:szCs w:val="21"/>
        </w:rPr>
        <w:t>モジュールにより、システム統合のメリットを</w:t>
      </w:r>
      <w:r w:rsidR="006923FC">
        <w:rPr>
          <w:rFonts w:ascii="Meiryo UI" w:eastAsia="Meiryo UI" w:hAnsi="Meiryo UI" w:hint="eastAsia"/>
          <w:szCs w:val="21"/>
        </w:rPr>
        <w:t>簡単に受け</w:t>
      </w:r>
      <w:r w:rsidR="00B40C72">
        <w:rPr>
          <w:rFonts w:ascii="Meiryo UI" w:eastAsia="Meiryo UI" w:hAnsi="Meiryo UI" w:hint="eastAsia"/>
          <w:szCs w:val="21"/>
        </w:rPr>
        <w:t>ることが</w:t>
      </w:r>
      <w:r w:rsidRPr="00CB691E">
        <w:rPr>
          <w:rFonts w:ascii="Meiryo UI" w:eastAsia="Meiryo UI" w:hAnsi="Meiryo UI"/>
          <w:szCs w:val="21"/>
        </w:rPr>
        <w:t>できます。</w:t>
      </w:r>
      <w:r w:rsidR="00770D75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/>
          <w:szCs w:val="21"/>
        </w:rPr>
        <w:t>このモジュールは、従来のマザーボード</w:t>
      </w:r>
      <w:r w:rsidR="007D6793">
        <w:rPr>
          <w:rFonts w:ascii="Meiryo UI" w:eastAsia="Meiryo UI" w:hAnsi="Meiryo UI" w:hint="eastAsia"/>
          <w:szCs w:val="21"/>
        </w:rPr>
        <w:t>から</w:t>
      </w:r>
      <w:r w:rsidR="006923FC">
        <w:rPr>
          <w:rFonts w:ascii="Meiryo UI" w:eastAsia="Meiryo UI" w:hAnsi="Meiryo UI" w:hint="eastAsia"/>
          <w:szCs w:val="21"/>
        </w:rPr>
        <w:t>の効率的</w:t>
      </w:r>
      <w:r w:rsidRPr="00CB691E">
        <w:rPr>
          <w:rFonts w:ascii="Meiryo UI" w:eastAsia="Meiryo UI" w:hAnsi="Meiryo UI"/>
          <w:szCs w:val="21"/>
        </w:rPr>
        <w:t>な代替品であり、特に</w:t>
      </w:r>
      <w:r w:rsidR="00B40C72">
        <w:rPr>
          <w:rFonts w:ascii="Meiryo UI" w:eastAsia="Meiryo UI" w:hAnsi="Meiryo UI" w:hint="eastAsia"/>
          <w:szCs w:val="21"/>
        </w:rPr>
        <w:t>常に</w:t>
      </w:r>
      <w:r w:rsidRPr="00CB691E">
        <w:rPr>
          <w:rFonts w:ascii="Meiryo UI" w:eastAsia="Meiryo UI" w:hAnsi="Meiryo UI"/>
          <w:szCs w:val="21"/>
        </w:rPr>
        <w:t>最大限のパフォーマンスを必要とし、定期的にパフォーマンスをアップグレードする必要があるアプリケーションに適しています。</w:t>
      </w:r>
      <w:r w:rsidR="00770D75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/>
          <w:szCs w:val="21"/>
        </w:rPr>
        <w:t>マザーボードと比較すると</w:t>
      </w:r>
      <w:r w:rsidR="00B40C72">
        <w:rPr>
          <w:rFonts w:ascii="Meiryo UI" w:eastAsia="Meiryo UI" w:hAnsi="Meiryo UI" w:hint="eastAsia"/>
          <w:szCs w:val="21"/>
        </w:rPr>
        <w:t>、</w:t>
      </w:r>
      <w:r w:rsidR="00B40C72" w:rsidRPr="00CB691E">
        <w:rPr>
          <w:rFonts w:ascii="Meiryo UI" w:eastAsia="Meiryo UI" w:hAnsi="Meiryo UI"/>
          <w:szCs w:val="21"/>
        </w:rPr>
        <w:t>標準化された COM は</w:t>
      </w:r>
      <w:r w:rsidRPr="00CB691E">
        <w:rPr>
          <w:rFonts w:ascii="Meiryo UI" w:eastAsia="Meiryo UI" w:hAnsi="Meiryo UI"/>
          <w:szCs w:val="21"/>
        </w:rPr>
        <w:t>プロセッサ</w:t>
      </w:r>
      <w:r w:rsidR="00770D75">
        <w:rPr>
          <w:rFonts w:ascii="Meiryo UI" w:eastAsia="Meiryo UI" w:hAnsi="Meiryo UI" w:hint="eastAsia"/>
          <w:szCs w:val="21"/>
        </w:rPr>
        <w:t>ー</w:t>
      </w:r>
      <w:r w:rsidRPr="00CB691E">
        <w:rPr>
          <w:rFonts w:ascii="Meiryo UI" w:eastAsia="Meiryo UI" w:hAnsi="Meiryo UI"/>
          <w:szCs w:val="21"/>
        </w:rPr>
        <w:t>の世代が変わっ</w:t>
      </w:r>
      <w:r w:rsidR="00B40C72">
        <w:rPr>
          <w:rFonts w:ascii="Meiryo UI" w:eastAsia="Meiryo UI" w:hAnsi="Meiryo UI" w:hint="eastAsia"/>
          <w:szCs w:val="21"/>
        </w:rPr>
        <w:t>たとし</w:t>
      </w:r>
      <w:r w:rsidRPr="00CB691E">
        <w:rPr>
          <w:rFonts w:ascii="Meiryo UI" w:eastAsia="Meiryo UI" w:hAnsi="Meiryo UI"/>
          <w:szCs w:val="21"/>
        </w:rPr>
        <w:t>ても、簡単なモジュール</w:t>
      </w:r>
      <w:r w:rsidR="006923FC">
        <w:rPr>
          <w:rFonts w:ascii="Meiryo UI" w:eastAsia="Meiryo UI" w:hAnsi="Meiryo UI" w:hint="eastAsia"/>
          <w:szCs w:val="21"/>
        </w:rPr>
        <w:t>変更</w:t>
      </w:r>
      <w:r w:rsidRPr="00CB691E">
        <w:rPr>
          <w:rFonts w:ascii="Meiryo UI" w:eastAsia="Meiryo UI" w:hAnsi="Meiryo UI"/>
          <w:szCs w:val="21"/>
        </w:rPr>
        <w:t>による高いスケーラビリティと</w:t>
      </w:r>
      <w:r w:rsidR="00B40C72">
        <w:rPr>
          <w:rFonts w:ascii="Meiryo UI" w:eastAsia="Meiryo UI" w:hAnsi="Meiryo UI" w:hint="eastAsia"/>
          <w:szCs w:val="21"/>
        </w:rPr>
        <w:t>、</w:t>
      </w:r>
      <w:r w:rsidR="006923FC">
        <w:rPr>
          <w:rFonts w:ascii="Meiryo UI" w:eastAsia="Meiryo UI" w:hAnsi="Meiryo UI" w:hint="eastAsia"/>
          <w:szCs w:val="21"/>
        </w:rPr>
        <w:t>容易</w:t>
      </w:r>
      <w:r w:rsidRPr="00CB691E">
        <w:rPr>
          <w:rFonts w:ascii="Meiryo UI" w:eastAsia="Meiryo UI" w:hAnsi="Meiryo UI"/>
          <w:szCs w:val="21"/>
        </w:rPr>
        <w:t>なアップグレード パスを提供します。基本設計</w:t>
      </w:r>
      <w:r w:rsidR="006923FC">
        <w:rPr>
          <w:rFonts w:ascii="Meiryo UI" w:eastAsia="Meiryo UI" w:hAnsi="Meiryo UI" w:hint="eastAsia"/>
          <w:szCs w:val="21"/>
        </w:rPr>
        <w:t>の</w:t>
      </w:r>
      <w:r w:rsidRPr="00CB691E">
        <w:rPr>
          <w:rFonts w:ascii="Meiryo UI" w:eastAsia="Meiryo UI" w:hAnsi="Meiryo UI"/>
          <w:szCs w:val="21"/>
        </w:rPr>
        <w:t>変更</w:t>
      </w:r>
      <w:r w:rsidR="006923FC">
        <w:rPr>
          <w:rFonts w:ascii="Meiryo UI" w:eastAsia="Meiryo UI" w:hAnsi="Meiryo UI" w:hint="eastAsia"/>
          <w:szCs w:val="21"/>
        </w:rPr>
        <w:t>は、</w:t>
      </w:r>
      <w:r w:rsidRPr="00CB691E">
        <w:rPr>
          <w:rFonts w:ascii="Meiryo UI" w:eastAsia="Meiryo UI" w:hAnsi="Meiryo UI"/>
          <w:szCs w:val="21"/>
        </w:rPr>
        <w:t>必要ありません。</w:t>
      </w:r>
    </w:p>
    <w:p w14:paraId="27BF7BB9" w14:textId="77777777" w:rsidR="00CB691E" w:rsidRDefault="00CB691E" w:rsidP="00CB691E">
      <w:pPr>
        <w:rPr>
          <w:rFonts w:ascii="Meiryo UI" w:eastAsia="Meiryo UI" w:hAnsi="Meiryo UI"/>
          <w:szCs w:val="21"/>
        </w:rPr>
      </w:pPr>
    </w:p>
    <w:p w14:paraId="54CAAECB" w14:textId="276F8C83" w:rsidR="00CB691E" w:rsidRDefault="00CB691E" w:rsidP="00CB691E">
      <w:pPr>
        <w:rPr>
          <w:rFonts w:ascii="Meiryo UI" w:eastAsia="Meiryo UI" w:hAnsi="Meiryo UI"/>
          <w:szCs w:val="21"/>
        </w:rPr>
      </w:pPr>
      <w:r w:rsidRPr="00CB691E">
        <w:rPr>
          <w:rFonts w:ascii="Meiryo UI" w:eastAsia="Meiryo UI" w:hAnsi="Meiryo UI" w:hint="eastAsia"/>
          <w:szCs w:val="21"/>
        </w:rPr>
        <w:t>「強力なインテル</w:t>
      </w:r>
      <w:r w:rsidRPr="00507386">
        <w:rPr>
          <w:rFonts w:ascii="Meiryo UI" w:eastAsia="Meiryo UI" w:hAnsi="Meiryo UI" w:hint="eastAsia"/>
          <w:szCs w:val="21"/>
          <w:vertAlign w:val="superscript"/>
        </w:rPr>
        <w:t>®</w:t>
      </w:r>
      <w:r w:rsidR="00507386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 w:hint="eastAsia"/>
          <w:szCs w:val="21"/>
        </w:rPr>
        <w:t>グラフィックスとディープラーニング</w:t>
      </w:r>
      <w:r w:rsidR="00770D75">
        <w:rPr>
          <w:rFonts w:ascii="Meiryo UI" w:eastAsia="Meiryo UI" w:hAnsi="Meiryo UI" w:hint="eastAsia"/>
          <w:szCs w:val="21"/>
        </w:rPr>
        <w:t>・</w:t>
      </w:r>
      <w:r w:rsidRPr="00CB691E">
        <w:rPr>
          <w:rFonts w:ascii="Meiryo UI" w:eastAsia="Meiryo UI" w:hAnsi="Meiryo UI" w:hint="eastAsia"/>
          <w:szCs w:val="21"/>
        </w:rPr>
        <w:t>ブーストを搭載したヘテロジニアス</w:t>
      </w:r>
      <w:r w:rsidR="00770D75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 w:hint="eastAsia"/>
          <w:szCs w:val="21"/>
        </w:rPr>
        <w:t>コンピューティング</w:t>
      </w:r>
      <w:r w:rsidR="00770D75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 w:hint="eastAsia"/>
          <w:szCs w:val="21"/>
        </w:rPr>
        <w:t>アーキテクチャ</w:t>
      </w:r>
      <w:r w:rsidR="00770D75">
        <w:rPr>
          <w:rFonts w:ascii="Meiryo UI" w:eastAsia="Meiryo UI" w:hAnsi="Meiryo UI" w:hint="eastAsia"/>
          <w:szCs w:val="21"/>
        </w:rPr>
        <w:t>ー</w:t>
      </w:r>
      <w:r w:rsidR="00FC6323">
        <w:rPr>
          <w:rFonts w:ascii="Meiryo UI" w:eastAsia="Meiryo UI" w:hAnsi="Meiryo UI" w:hint="eastAsia"/>
          <w:szCs w:val="21"/>
        </w:rPr>
        <w:t>は</w:t>
      </w:r>
      <w:r w:rsidRPr="00CB691E">
        <w:rPr>
          <w:rFonts w:ascii="Meiryo UI" w:eastAsia="Meiryo UI" w:hAnsi="Meiryo UI" w:hint="eastAsia"/>
          <w:szCs w:val="21"/>
        </w:rPr>
        <w:t>、</w:t>
      </w:r>
      <w:r w:rsidR="00FC6323">
        <w:rPr>
          <w:rFonts w:ascii="Meiryo UI" w:eastAsia="Meiryo UI" w:hAnsi="Meiryo UI" w:hint="eastAsia"/>
          <w:szCs w:val="21"/>
        </w:rPr>
        <w:t>このモジュールを</w:t>
      </w:r>
      <w:r w:rsidR="006923FC">
        <w:rPr>
          <w:rFonts w:ascii="Meiryo UI" w:eastAsia="Meiryo UI" w:hAnsi="Meiryo UI" w:hint="eastAsia"/>
          <w:szCs w:val="21"/>
        </w:rPr>
        <w:t>高い性能を要求する</w:t>
      </w:r>
      <w:r w:rsidRPr="00CB691E">
        <w:rPr>
          <w:rFonts w:ascii="Meiryo UI" w:eastAsia="Meiryo UI" w:hAnsi="Meiryo UI" w:hint="eastAsia"/>
          <w:szCs w:val="21"/>
        </w:rPr>
        <w:t>エッジアプリケーション向け</w:t>
      </w:r>
      <w:r w:rsidR="007D6793">
        <w:rPr>
          <w:rFonts w:ascii="Meiryo UI" w:eastAsia="Meiryo UI" w:hAnsi="Meiryo UI" w:hint="eastAsia"/>
          <w:szCs w:val="21"/>
        </w:rPr>
        <w:t>の</w:t>
      </w:r>
      <w:r w:rsidR="00770D75">
        <w:rPr>
          <w:rFonts w:ascii="Meiryo UI" w:eastAsia="Meiryo UI" w:hAnsi="Meiryo UI" w:hint="eastAsia"/>
          <w:szCs w:val="21"/>
        </w:rPr>
        <w:t>ハイパフォーマンス</w:t>
      </w:r>
      <w:r w:rsidRPr="00CB691E">
        <w:rPr>
          <w:rFonts w:ascii="Meiryo UI" w:eastAsia="Meiryo UI" w:hAnsi="Meiryo UI"/>
          <w:szCs w:val="21"/>
        </w:rPr>
        <w:t>で低消費電力の</w:t>
      </w:r>
      <w:r w:rsidR="00FC6323">
        <w:rPr>
          <w:rFonts w:ascii="Meiryo UI" w:eastAsia="Meiryo UI" w:hAnsi="Meiryo UI" w:hint="eastAsia"/>
          <w:szCs w:val="21"/>
        </w:rPr>
        <w:t>AI推論</w:t>
      </w:r>
      <w:r w:rsidRPr="00CB691E">
        <w:rPr>
          <w:rFonts w:ascii="Meiryo UI" w:eastAsia="Meiryo UI" w:hAnsi="Meiryo UI"/>
          <w:szCs w:val="21"/>
        </w:rPr>
        <w:t>サーバー</w:t>
      </w:r>
      <w:r w:rsidR="00FC6323">
        <w:rPr>
          <w:rFonts w:ascii="Meiryo UI" w:eastAsia="Meiryo UI" w:hAnsi="Meiryo UI" w:hint="eastAsia"/>
          <w:szCs w:val="21"/>
        </w:rPr>
        <w:t>と成らせます</w:t>
      </w:r>
      <w:r w:rsidRPr="00CB691E">
        <w:rPr>
          <w:rFonts w:ascii="Meiryo UI" w:eastAsia="Meiryo UI" w:hAnsi="Meiryo UI"/>
          <w:szCs w:val="21"/>
        </w:rPr>
        <w:t>。</w:t>
      </w:r>
      <w:r w:rsidR="00770D75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/>
          <w:szCs w:val="21"/>
        </w:rPr>
        <w:t>GPGPUとして使用</w:t>
      </w:r>
      <w:r w:rsidR="00557498">
        <w:rPr>
          <w:rFonts w:ascii="Meiryo UI" w:eastAsia="Meiryo UI" w:hAnsi="Meiryo UI" w:hint="eastAsia"/>
          <w:szCs w:val="21"/>
        </w:rPr>
        <w:t>した場合</w:t>
      </w:r>
      <w:r w:rsidR="007D6793">
        <w:rPr>
          <w:rFonts w:ascii="Meiryo UI" w:eastAsia="Meiryo UI" w:hAnsi="Meiryo UI" w:hint="eastAsia"/>
          <w:szCs w:val="21"/>
        </w:rPr>
        <w:t>は</w:t>
      </w:r>
      <w:r w:rsidRPr="00CB691E">
        <w:rPr>
          <w:rFonts w:ascii="Meiryo UI" w:eastAsia="Meiryo UI" w:hAnsi="Meiryo UI"/>
          <w:szCs w:val="21"/>
        </w:rPr>
        <w:t>、</w:t>
      </w:r>
      <w:r w:rsidR="00557498">
        <w:rPr>
          <w:rFonts w:ascii="Meiryo UI" w:eastAsia="Meiryo UI" w:hAnsi="Meiryo UI" w:hint="eastAsia"/>
          <w:szCs w:val="21"/>
        </w:rPr>
        <w:t>他に類を見ない</w:t>
      </w:r>
      <w:r w:rsidRPr="00CB691E">
        <w:rPr>
          <w:rFonts w:ascii="Meiryo UI" w:eastAsia="Meiryo UI" w:hAnsi="Meiryo UI"/>
          <w:szCs w:val="21"/>
        </w:rPr>
        <w:t>コスト</w:t>
      </w:r>
      <w:r w:rsidR="00770D75">
        <w:rPr>
          <w:rFonts w:ascii="Meiryo UI" w:eastAsia="Meiryo UI" w:hAnsi="Meiryo UI" w:hint="eastAsia"/>
          <w:szCs w:val="21"/>
        </w:rPr>
        <w:t>/</w:t>
      </w:r>
      <w:r w:rsidRPr="00CB691E">
        <w:rPr>
          <w:rFonts w:ascii="Meiryo UI" w:eastAsia="Meiryo UI" w:hAnsi="Meiryo UI"/>
          <w:szCs w:val="21"/>
        </w:rPr>
        <w:t>パフォーマンスを発揮します。</w:t>
      </w:r>
      <w:r w:rsidR="00770D75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/>
          <w:szCs w:val="21"/>
        </w:rPr>
        <w:t>インテル</w:t>
      </w:r>
      <w:r w:rsidRPr="00507386">
        <w:rPr>
          <w:rFonts w:ascii="Meiryo UI" w:eastAsia="Meiryo UI" w:hAnsi="Meiryo UI"/>
          <w:szCs w:val="21"/>
          <w:vertAlign w:val="superscript"/>
        </w:rPr>
        <w:t>®</w:t>
      </w:r>
      <w:r w:rsidR="00507386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/>
          <w:szCs w:val="21"/>
        </w:rPr>
        <w:t>TSNおよびTCCのサポートにより、医療技術</w:t>
      </w:r>
      <w:r w:rsidR="00557498">
        <w:rPr>
          <w:rFonts w:ascii="Meiryo UI" w:eastAsia="Meiryo UI" w:hAnsi="Meiryo UI" w:hint="eastAsia"/>
          <w:szCs w:val="21"/>
        </w:rPr>
        <w:t>や</w:t>
      </w:r>
      <w:r w:rsidRPr="00CB691E">
        <w:rPr>
          <w:rFonts w:ascii="Meiryo UI" w:eastAsia="Meiryo UI" w:hAnsi="Meiryo UI"/>
          <w:szCs w:val="21"/>
        </w:rPr>
        <w:t>オートメーション、</w:t>
      </w:r>
      <w:r w:rsidR="00557498">
        <w:rPr>
          <w:rFonts w:ascii="Meiryo UI" w:eastAsia="Meiryo UI" w:hAnsi="Meiryo UI" w:hint="eastAsia"/>
          <w:szCs w:val="21"/>
        </w:rPr>
        <w:t xml:space="preserve">インダストリアル </w:t>
      </w:r>
      <w:r w:rsidRPr="00CB691E">
        <w:rPr>
          <w:rFonts w:ascii="Meiryo UI" w:eastAsia="Meiryo UI" w:hAnsi="Meiryo UI"/>
          <w:szCs w:val="21"/>
        </w:rPr>
        <w:t>ソリューションなどの分野</w:t>
      </w:r>
      <w:r w:rsidR="00557498">
        <w:rPr>
          <w:rFonts w:ascii="Meiryo UI" w:eastAsia="Meiryo UI" w:hAnsi="Meiryo UI" w:hint="eastAsia"/>
          <w:szCs w:val="21"/>
        </w:rPr>
        <w:t>において、</w:t>
      </w:r>
      <w:r w:rsidRPr="00CB691E">
        <w:rPr>
          <w:rFonts w:ascii="Meiryo UI" w:eastAsia="Meiryo UI" w:hAnsi="Meiryo UI"/>
          <w:szCs w:val="21"/>
        </w:rPr>
        <w:t>ネットワーク化されたリアルタイム</w:t>
      </w:r>
      <w:r w:rsidR="00557498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/>
          <w:szCs w:val="21"/>
        </w:rPr>
        <w:t>アプリケーション</w:t>
      </w:r>
      <w:r w:rsidR="00557498">
        <w:rPr>
          <w:rFonts w:ascii="Meiryo UI" w:eastAsia="Meiryo UI" w:hAnsi="Meiryo UI" w:hint="eastAsia"/>
          <w:szCs w:val="21"/>
        </w:rPr>
        <w:t>のための</w:t>
      </w:r>
      <w:r w:rsidRPr="00CB691E">
        <w:rPr>
          <w:rFonts w:ascii="Meiryo UI" w:eastAsia="Meiryo UI" w:hAnsi="Meiryo UI"/>
          <w:szCs w:val="21"/>
        </w:rPr>
        <w:t>理想的な基盤を提供します」</w:t>
      </w:r>
      <w:r w:rsidR="00770D75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/>
          <w:szCs w:val="21"/>
        </w:rPr>
        <w:t>と、コンガテッ</w:t>
      </w:r>
      <w:r w:rsidRPr="00CB691E">
        <w:rPr>
          <w:rFonts w:ascii="Meiryo UI" w:eastAsia="Meiryo UI" w:hAnsi="Meiryo UI" w:hint="eastAsia"/>
          <w:szCs w:val="21"/>
        </w:rPr>
        <w:t>クのシニア</w:t>
      </w:r>
      <w:r w:rsidR="00557498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 w:hint="eastAsia"/>
          <w:szCs w:val="21"/>
        </w:rPr>
        <w:t>プロダクトライン</w:t>
      </w:r>
      <w:r w:rsidR="00557498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 w:hint="eastAsia"/>
          <w:szCs w:val="21"/>
        </w:rPr>
        <w:t>マネージャー</w:t>
      </w:r>
      <w:r w:rsidR="00557498">
        <w:rPr>
          <w:rFonts w:ascii="Meiryo UI" w:eastAsia="Meiryo UI" w:hAnsi="Meiryo UI" w:hint="eastAsia"/>
          <w:szCs w:val="21"/>
        </w:rPr>
        <w:t>の</w:t>
      </w:r>
      <w:r w:rsidRPr="00CB691E">
        <w:rPr>
          <w:rFonts w:ascii="Meiryo UI" w:eastAsia="Meiryo UI" w:hAnsi="Meiryo UI" w:hint="eastAsia"/>
          <w:szCs w:val="21"/>
        </w:rPr>
        <w:t>、</w:t>
      </w:r>
      <w:r w:rsidR="00770D75" w:rsidRPr="00770D75">
        <w:rPr>
          <w:rFonts w:ascii="Meiryo UI" w:eastAsia="Meiryo UI" w:hAnsi="Meiryo UI" w:hint="eastAsia"/>
          <w:szCs w:val="21"/>
        </w:rPr>
        <w:t>ユルゲン・ユングバウアー（</w:t>
      </w:r>
      <w:r w:rsidR="00770D75" w:rsidRPr="00770D75">
        <w:rPr>
          <w:rFonts w:ascii="Meiryo UI" w:eastAsia="Meiryo UI" w:hAnsi="Meiryo UI"/>
          <w:szCs w:val="21"/>
        </w:rPr>
        <w:t>Jürgen Jungbauer）</w:t>
      </w:r>
      <w:r w:rsidRPr="00CB691E">
        <w:rPr>
          <w:rFonts w:ascii="Meiryo UI" w:eastAsia="Meiryo UI" w:hAnsi="Meiryo UI" w:hint="eastAsia"/>
          <w:szCs w:val="21"/>
        </w:rPr>
        <w:t>は説明しています。</w:t>
      </w:r>
    </w:p>
    <w:p w14:paraId="61FBF590" w14:textId="77777777" w:rsidR="00CB691E" w:rsidRDefault="00CB691E" w:rsidP="00CB691E">
      <w:pPr>
        <w:rPr>
          <w:rFonts w:ascii="Meiryo UI" w:eastAsia="Meiryo UI" w:hAnsi="Meiryo UI"/>
          <w:szCs w:val="21"/>
        </w:rPr>
      </w:pPr>
    </w:p>
    <w:p w14:paraId="54D5CC36" w14:textId="7D6E50C2" w:rsidR="00CB691E" w:rsidRPr="00A82592" w:rsidRDefault="00CB691E" w:rsidP="00CB691E">
      <w:pPr>
        <w:rPr>
          <w:rFonts w:ascii="Meiryo UI" w:eastAsia="Meiryo UI" w:hAnsi="Meiryo UI"/>
          <w:b/>
          <w:bCs/>
          <w:szCs w:val="21"/>
        </w:rPr>
      </w:pPr>
      <w:r w:rsidRPr="00A82592">
        <w:rPr>
          <w:rFonts w:ascii="Meiryo UI" w:eastAsia="Meiryo UI" w:hAnsi="Meiryo UI" w:hint="eastAsia"/>
          <w:b/>
          <w:bCs/>
          <w:szCs w:val="21"/>
        </w:rPr>
        <w:t>アプリケーション</w:t>
      </w:r>
      <w:r w:rsidR="00770D75" w:rsidRPr="00A82592">
        <w:rPr>
          <w:rFonts w:ascii="Meiryo UI" w:eastAsia="Meiryo UI" w:hAnsi="Meiryo UI" w:hint="eastAsia"/>
          <w:b/>
          <w:bCs/>
          <w:szCs w:val="21"/>
        </w:rPr>
        <w:t>レディ</w:t>
      </w:r>
      <w:r w:rsidR="007D6793">
        <w:rPr>
          <w:rFonts w:ascii="Meiryo UI" w:eastAsia="Meiryo UI" w:hAnsi="Meiryo UI" w:hint="eastAsia"/>
          <w:b/>
          <w:bCs/>
          <w:szCs w:val="21"/>
        </w:rPr>
        <w:t>とハイパーバイザーが組み込まれたモジュール</w:t>
      </w:r>
      <w:r w:rsidR="00DB574C">
        <w:rPr>
          <w:rFonts w:ascii="Meiryo UI" w:eastAsia="Meiryo UI" w:hAnsi="Meiryo UI" w:hint="eastAsia"/>
          <w:b/>
          <w:bCs/>
          <w:szCs w:val="21"/>
        </w:rPr>
        <w:t>の</w:t>
      </w:r>
      <w:r w:rsidR="007D6793">
        <w:rPr>
          <w:rFonts w:ascii="Meiryo UI" w:eastAsia="Meiryo UI" w:hAnsi="Meiryo UI" w:hint="eastAsia"/>
          <w:b/>
          <w:bCs/>
          <w:szCs w:val="21"/>
        </w:rPr>
        <w:t>提供</w:t>
      </w:r>
    </w:p>
    <w:p w14:paraId="7CE3E718" w14:textId="77777777" w:rsidR="00CB691E" w:rsidRDefault="00CB691E" w:rsidP="00CB691E">
      <w:pPr>
        <w:jc w:val="left"/>
        <w:rPr>
          <w:rFonts w:ascii="Meiryo UI" w:eastAsia="Meiryo UI" w:hAnsi="Meiryo UI"/>
          <w:szCs w:val="21"/>
        </w:rPr>
      </w:pPr>
    </w:p>
    <w:p w14:paraId="52295B44" w14:textId="1CD91B66" w:rsidR="00CB691E" w:rsidRDefault="002234CC" w:rsidP="002231D1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コンガテック</w:t>
      </w:r>
      <w:r w:rsidR="00CB691E" w:rsidRPr="00CB691E">
        <w:rPr>
          <w:rFonts w:ascii="Meiryo UI" w:eastAsia="Meiryo UI" w:hAnsi="Meiryo UI"/>
          <w:szCs w:val="21"/>
        </w:rPr>
        <w:t>の新しい conga-HPC/</w:t>
      </w:r>
      <w:proofErr w:type="spellStart"/>
      <w:r w:rsidR="00CB691E" w:rsidRPr="00CB691E">
        <w:rPr>
          <w:rFonts w:ascii="Meiryo UI" w:eastAsia="Meiryo UI" w:hAnsi="Meiryo UI"/>
          <w:szCs w:val="21"/>
        </w:rPr>
        <w:t>cBLS</w:t>
      </w:r>
      <w:proofErr w:type="spellEnd"/>
      <w:r w:rsidR="00CB691E" w:rsidRPr="00CB691E">
        <w:rPr>
          <w:rFonts w:ascii="Meiryo UI" w:eastAsia="Meiryo UI" w:hAnsi="Meiryo UI"/>
          <w:szCs w:val="21"/>
        </w:rPr>
        <w:t xml:space="preserve"> コンピュータ</w:t>
      </w:r>
      <w:r>
        <w:rPr>
          <w:rFonts w:ascii="Meiryo UI" w:eastAsia="Meiryo UI" w:hAnsi="Meiryo UI" w:hint="eastAsia"/>
          <w:szCs w:val="21"/>
        </w:rPr>
        <w:t>ー・</w:t>
      </w:r>
      <w:r w:rsidR="00CB691E" w:rsidRPr="00CB691E">
        <w:rPr>
          <w:rFonts w:ascii="Meiryo UI" w:eastAsia="Meiryo UI" w:hAnsi="Meiryo UI"/>
          <w:szCs w:val="21"/>
        </w:rPr>
        <w:t>オン</w:t>
      </w:r>
      <w:r>
        <w:rPr>
          <w:rFonts w:ascii="Meiryo UI" w:eastAsia="Meiryo UI" w:hAnsi="Meiryo UI" w:hint="eastAsia"/>
          <w:szCs w:val="21"/>
        </w:rPr>
        <w:t>・</w:t>
      </w:r>
      <w:r w:rsidR="00CB691E" w:rsidRPr="00CB691E">
        <w:rPr>
          <w:rFonts w:ascii="Meiryo UI" w:eastAsia="Meiryo UI" w:hAnsi="Meiryo UI"/>
          <w:szCs w:val="21"/>
        </w:rPr>
        <w:t>モジュールは、</w:t>
      </w:r>
      <w:r w:rsidR="00F23B21" w:rsidRPr="00CB691E">
        <w:rPr>
          <w:rFonts w:ascii="Meiryo UI" w:eastAsia="Meiryo UI" w:hAnsi="Meiryo UI"/>
          <w:szCs w:val="21"/>
        </w:rPr>
        <w:t>16レーン</w:t>
      </w:r>
      <w:r w:rsidR="00F23B21">
        <w:rPr>
          <w:rFonts w:ascii="Meiryo UI" w:eastAsia="Meiryo UI" w:hAnsi="Meiryo UI" w:hint="eastAsia"/>
          <w:szCs w:val="21"/>
        </w:rPr>
        <w:t>の</w:t>
      </w:r>
      <w:r w:rsidR="00CB691E" w:rsidRPr="00CB691E">
        <w:rPr>
          <w:rFonts w:ascii="Meiryo UI" w:eastAsia="Meiryo UI" w:hAnsi="Meiryo UI"/>
          <w:szCs w:val="21"/>
        </w:rPr>
        <w:t>PCIe Gen 5 と</w:t>
      </w:r>
      <w:r w:rsidR="00F23B21" w:rsidRPr="00CB691E">
        <w:rPr>
          <w:rFonts w:ascii="Meiryo UI" w:eastAsia="Meiryo UI" w:hAnsi="Meiryo UI"/>
          <w:szCs w:val="21"/>
        </w:rPr>
        <w:t>最大 12レーン</w:t>
      </w:r>
      <w:r w:rsidR="00F23B21">
        <w:rPr>
          <w:rFonts w:ascii="Meiryo UI" w:eastAsia="Meiryo UI" w:hAnsi="Meiryo UI" w:hint="eastAsia"/>
          <w:szCs w:val="21"/>
        </w:rPr>
        <w:t xml:space="preserve">の </w:t>
      </w:r>
      <w:r w:rsidR="00CB691E" w:rsidRPr="00CB691E">
        <w:rPr>
          <w:rFonts w:ascii="Meiryo UI" w:eastAsia="Meiryo UI" w:hAnsi="Meiryo UI"/>
          <w:szCs w:val="21"/>
        </w:rPr>
        <w:t>PCIe Gen 4 を含む、最大42の PCIe レーンを提供します。</w:t>
      </w:r>
      <w:r>
        <w:rPr>
          <w:rFonts w:ascii="Meiryo UI" w:eastAsia="Meiryo UI" w:hAnsi="Meiryo UI" w:hint="eastAsia"/>
          <w:szCs w:val="21"/>
        </w:rPr>
        <w:t xml:space="preserve"> </w:t>
      </w:r>
      <w:r w:rsidR="00CB691E" w:rsidRPr="00CB691E">
        <w:rPr>
          <w:rFonts w:ascii="Meiryo UI" w:eastAsia="Meiryo UI" w:hAnsi="Meiryo UI"/>
          <w:szCs w:val="21"/>
        </w:rPr>
        <w:t>最大32 の実行ユニットを備えた</w:t>
      </w:r>
      <w:r w:rsidR="00F23B21">
        <w:rPr>
          <w:rFonts w:ascii="Meiryo UI" w:eastAsia="Meiryo UI" w:hAnsi="Meiryo UI" w:hint="eastAsia"/>
          <w:szCs w:val="21"/>
        </w:rPr>
        <w:t>内蔵の</w:t>
      </w:r>
      <w:r w:rsidR="00CB691E" w:rsidRPr="00CB691E">
        <w:rPr>
          <w:rFonts w:ascii="Meiryo UI" w:eastAsia="Meiryo UI" w:hAnsi="Meiryo UI"/>
          <w:szCs w:val="21"/>
        </w:rPr>
        <w:t xml:space="preserve"> </w:t>
      </w:r>
      <w:r>
        <w:rPr>
          <w:rFonts w:ascii="Meiryo UI" w:eastAsia="Meiryo UI" w:hAnsi="Meiryo UI" w:hint="eastAsia"/>
          <w:szCs w:val="21"/>
        </w:rPr>
        <w:t>インテル</w:t>
      </w:r>
      <w:r w:rsidR="00CB691E" w:rsidRPr="00F23B21">
        <w:rPr>
          <w:rFonts w:ascii="Meiryo UI" w:eastAsia="Meiryo UI" w:hAnsi="Meiryo UI"/>
          <w:szCs w:val="21"/>
          <w:vertAlign w:val="superscript"/>
        </w:rPr>
        <w:t>®</w:t>
      </w:r>
      <w:r w:rsidR="00CB691E" w:rsidRPr="00CB691E">
        <w:rPr>
          <w:rFonts w:ascii="Meiryo UI" w:eastAsia="Meiryo UI" w:hAnsi="Meiryo UI"/>
          <w:szCs w:val="21"/>
        </w:rPr>
        <w:t xml:space="preserve"> グラフィックスにより、AI エッジアプリケーションで優れた AI推論パフォーマンス</w:t>
      </w:r>
      <w:r w:rsidR="0086139F">
        <w:rPr>
          <w:rFonts w:ascii="Meiryo UI" w:eastAsia="Meiryo UI" w:hAnsi="Meiryo UI" w:hint="eastAsia"/>
          <w:szCs w:val="21"/>
        </w:rPr>
        <w:t>を</w:t>
      </w:r>
      <w:r w:rsidR="00CB691E" w:rsidRPr="00CB691E">
        <w:rPr>
          <w:rFonts w:ascii="Meiryo UI" w:eastAsia="Meiryo UI" w:hAnsi="Meiryo UI"/>
          <w:szCs w:val="21"/>
        </w:rPr>
        <w:t>実現します。</w:t>
      </w:r>
      <w:r>
        <w:rPr>
          <w:rFonts w:ascii="Meiryo UI" w:eastAsia="Meiryo UI" w:hAnsi="Meiryo UI" w:hint="eastAsia"/>
          <w:szCs w:val="21"/>
        </w:rPr>
        <w:t xml:space="preserve"> </w:t>
      </w:r>
      <w:r w:rsidR="00B66256">
        <w:rPr>
          <w:rFonts w:ascii="Meiryo UI" w:eastAsia="Meiryo UI" w:hAnsi="Meiryo UI" w:hint="eastAsia"/>
          <w:szCs w:val="21"/>
        </w:rPr>
        <w:t>また、</w:t>
      </w:r>
      <w:r w:rsidR="0086139F" w:rsidRPr="00CB691E">
        <w:rPr>
          <w:rFonts w:ascii="Meiryo UI" w:eastAsia="Meiryo UI" w:hAnsi="Meiryo UI"/>
          <w:szCs w:val="21"/>
        </w:rPr>
        <w:t>データ クリティカルなアプリケーション</w:t>
      </w:r>
      <w:r w:rsidR="0086139F">
        <w:rPr>
          <w:rFonts w:ascii="Meiryo UI" w:eastAsia="Meiryo UI" w:hAnsi="Meiryo UI" w:hint="eastAsia"/>
          <w:szCs w:val="21"/>
        </w:rPr>
        <w:t>向けに</w:t>
      </w:r>
      <w:r w:rsidR="003C45DC">
        <w:rPr>
          <w:rFonts w:ascii="Meiryo UI" w:eastAsia="Meiryo UI" w:hAnsi="Meiryo UI" w:hint="eastAsia"/>
          <w:szCs w:val="21"/>
        </w:rPr>
        <w:t>、</w:t>
      </w:r>
      <w:r w:rsidR="00CB691E" w:rsidRPr="00CB691E">
        <w:rPr>
          <w:rFonts w:ascii="Meiryo UI" w:eastAsia="Meiryo UI" w:hAnsi="Meiryo UI"/>
          <w:szCs w:val="21"/>
        </w:rPr>
        <w:t>ECC をサポートする高速 DDR5-4000 メモリ</w:t>
      </w:r>
      <w:r>
        <w:rPr>
          <w:rFonts w:ascii="Meiryo UI" w:eastAsia="Meiryo UI" w:hAnsi="Meiryo UI" w:hint="eastAsia"/>
          <w:szCs w:val="21"/>
        </w:rPr>
        <w:t>ー</w:t>
      </w:r>
      <w:r w:rsidR="009040F9">
        <w:rPr>
          <w:rFonts w:ascii="Meiryo UI" w:eastAsia="Meiryo UI" w:hAnsi="Meiryo UI" w:hint="eastAsia"/>
          <w:szCs w:val="21"/>
        </w:rPr>
        <w:t>を</w:t>
      </w:r>
      <w:r w:rsidR="00CB691E" w:rsidRPr="00CB691E">
        <w:rPr>
          <w:rFonts w:ascii="Meiryo UI" w:eastAsia="Meiryo UI" w:hAnsi="Meiryo UI"/>
          <w:szCs w:val="21"/>
        </w:rPr>
        <w:t>使用</w:t>
      </w:r>
      <w:r w:rsidR="009040F9">
        <w:rPr>
          <w:rFonts w:ascii="Meiryo UI" w:eastAsia="Meiryo UI" w:hAnsi="Meiryo UI" w:hint="eastAsia"/>
          <w:szCs w:val="21"/>
        </w:rPr>
        <w:t>することが</w:t>
      </w:r>
      <w:r w:rsidR="00CB691E" w:rsidRPr="00CB691E">
        <w:rPr>
          <w:rFonts w:ascii="Meiryo UI" w:eastAsia="Meiryo UI" w:hAnsi="Meiryo UI"/>
          <w:szCs w:val="21"/>
        </w:rPr>
        <w:t>できます。</w:t>
      </w:r>
    </w:p>
    <w:p w14:paraId="4FE5812C" w14:textId="77777777" w:rsidR="00CB691E" w:rsidRDefault="00CB691E" w:rsidP="002231D1">
      <w:pPr>
        <w:jc w:val="left"/>
        <w:rPr>
          <w:rFonts w:ascii="Meiryo UI" w:eastAsia="Meiryo UI" w:hAnsi="Meiryo UI"/>
          <w:szCs w:val="21"/>
        </w:rPr>
      </w:pPr>
    </w:p>
    <w:p w14:paraId="40B94C12" w14:textId="15358213" w:rsidR="00CB691E" w:rsidRDefault="00CB691E" w:rsidP="002231D1">
      <w:pPr>
        <w:jc w:val="left"/>
        <w:rPr>
          <w:rFonts w:ascii="Meiryo UI" w:eastAsia="Meiryo UI" w:hAnsi="Meiryo UI"/>
          <w:szCs w:val="21"/>
        </w:rPr>
      </w:pPr>
      <w:r w:rsidRPr="00CB691E">
        <w:rPr>
          <w:rFonts w:ascii="Meiryo UI" w:eastAsia="Meiryo UI" w:hAnsi="Meiryo UI" w:hint="eastAsia"/>
          <w:szCs w:val="21"/>
        </w:rPr>
        <w:t>新しい</w:t>
      </w:r>
      <w:r w:rsidRPr="00CB691E">
        <w:rPr>
          <w:rFonts w:ascii="Meiryo UI" w:eastAsia="Meiryo UI" w:hAnsi="Meiryo UI"/>
          <w:szCs w:val="21"/>
        </w:rPr>
        <w:t xml:space="preserve"> COM-HPC </w:t>
      </w:r>
      <w:r w:rsidR="002234CC">
        <w:rPr>
          <w:rFonts w:ascii="Meiryo UI" w:eastAsia="Meiryo UI" w:hAnsi="Meiryo UI" w:hint="eastAsia"/>
          <w:szCs w:val="21"/>
        </w:rPr>
        <w:t>Client Size C</w:t>
      </w:r>
      <w:r w:rsidRPr="00CB691E">
        <w:rPr>
          <w:rFonts w:ascii="Meiryo UI" w:eastAsia="Meiryo UI" w:hAnsi="Meiryo UI"/>
          <w:szCs w:val="21"/>
        </w:rPr>
        <w:t xml:space="preserve"> モジュールは</w:t>
      </w:r>
      <w:r w:rsidR="00BF45AA" w:rsidRPr="00CB691E">
        <w:rPr>
          <w:rFonts w:ascii="Meiryo UI" w:eastAsia="Meiryo UI" w:hAnsi="Meiryo UI"/>
          <w:szCs w:val="21"/>
        </w:rPr>
        <w:t>アプリケーション</w:t>
      </w:r>
      <w:r w:rsidR="00BF45AA">
        <w:rPr>
          <w:rFonts w:ascii="Meiryo UI" w:eastAsia="Meiryo UI" w:hAnsi="Meiryo UI" w:hint="eastAsia"/>
          <w:szCs w:val="21"/>
        </w:rPr>
        <w:t>レディとして、</w:t>
      </w:r>
      <w:r w:rsidR="00B66256">
        <w:rPr>
          <w:rFonts w:ascii="Meiryo UI" w:eastAsia="Meiryo UI" w:hAnsi="Meiryo UI" w:hint="eastAsia"/>
          <w:szCs w:val="21"/>
        </w:rPr>
        <w:t>検証された</w:t>
      </w:r>
      <w:r w:rsidRPr="00CB691E">
        <w:rPr>
          <w:rFonts w:ascii="Meiryo UI" w:eastAsia="Meiryo UI" w:hAnsi="Meiryo UI"/>
          <w:szCs w:val="21"/>
        </w:rPr>
        <w:t>ctrlX OS</w:t>
      </w:r>
      <w:r w:rsidR="00E87BA6">
        <w:rPr>
          <w:rFonts w:ascii="Meiryo UI" w:eastAsia="Meiryo UI" w:hAnsi="Meiryo UI" w:hint="eastAsia"/>
          <w:szCs w:val="21"/>
        </w:rPr>
        <w:t xml:space="preserve"> や </w:t>
      </w:r>
      <w:r w:rsidRPr="00CB691E">
        <w:rPr>
          <w:rFonts w:ascii="Meiryo UI" w:eastAsia="Meiryo UI" w:hAnsi="Meiryo UI"/>
          <w:szCs w:val="21"/>
        </w:rPr>
        <w:t>Ubuntu、RT-Linux など</w:t>
      </w:r>
      <w:r w:rsidR="00B66256">
        <w:rPr>
          <w:rFonts w:ascii="Meiryo UI" w:eastAsia="Meiryo UI" w:hAnsi="Meiryo UI" w:hint="eastAsia"/>
          <w:szCs w:val="21"/>
        </w:rPr>
        <w:t>ライセンスの付随する</w:t>
      </w:r>
      <w:r w:rsidR="004920DB" w:rsidRPr="00CB691E">
        <w:rPr>
          <w:rFonts w:ascii="Meiryo UI" w:eastAsia="Meiryo UI" w:hAnsi="Meiryo UI"/>
          <w:szCs w:val="21"/>
        </w:rPr>
        <w:t>オペレーティング システムを</w:t>
      </w:r>
      <w:r w:rsidR="00E87BA6" w:rsidRPr="00CB691E">
        <w:rPr>
          <w:rFonts w:ascii="Meiryo UI" w:eastAsia="Meiryo UI" w:hAnsi="Meiryo UI"/>
          <w:szCs w:val="21"/>
        </w:rPr>
        <w:t>プリインストール</w:t>
      </w:r>
      <w:r w:rsidR="00E87BA6">
        <w:rPr>
          <w:rFonts w:ascii="Meiryo UI" w:eastAsia="Meiryo UI" w:hAnsi="Meiryo UI" w:hint="eastAsia"/>
          <w:szCs w:val="21"/>
        </w:rPr>
        <w:t>し</w:t>
      </w:r>
      <w:r w:rsidRPr="00CB691E">
        <w:rPr>
          <w:rFonts w:ascii="Meiryo UI" w:eastAsia="Meiryo UI" w:hAnsi="Meiryo UI"/>
          <w:szCs w:val="21"/>
        </w:rPr>
        <w:t>カスタム構成</w:t>
      </w:r>
      <w:r w:rsidR="00B66256">
        <w:rPr>
          <w:rFonts w:ascii="Meiryo UI" w:eastAsia="Meiryo UI" w:hAnsi="Meiryo UI" w:hint="eastAsia"/>
          <w:szCs w:val="21"/>
        </w:rPr>
        <w:t>された</w:t>
      </w:r>
      <w:r w:rsidRPr="00CB691E">
        <w:rPr>
          <w:rFonts w:ascii="Meiryo UI" w:eastAsia="Meiryo UI" w:hAnsi="Meiryo UI"/>
          <w:szCs w:val="21"/>
        </w:rPr>
        <w:t xml:space="preserve"> aReady.COM</w:t>
      </w:r>
      <w:r w:rsidR="00B66256">
        <w:rPr>
          <w:rFonts w:ascii="Meiryo UI" w:eastAsia="Meiryo UI" w:hAnsi="Meiryo UI" w:hint="eastAsia"/>
          <w:szCs w:val="21"/>
        </w:rPr>
        <w:t>製品</w:t>
      </w:r>
      <w:r w:rsidR="00BF45AA">
        <w:rPr>
          <w:rFonts w:ascii="Meiryo UI" w:eastAsia="Meiryo UI" w:hAnsi="Meiryo UI" w:hint="eastAsia"/>
          <w:szCs w:val="21"/>
        </w:rPr>
        <w:t>として</w:t>
      </w:r>
      <w:r w:rsidR="003C45DC">
        <w:rPr>
          <w:rFonts w:ascii="Meiryo UI" w:eastAsia="Meiryo UI" w:hAnsi="Meiryo UI" w:hint="eastAsia"/>
          <w:szCs w:val="21"/>
        </w:rPr>
        <w:t>も提供</w:t>
      </w:r>
      <w:r w:rsidR="00B66256">
        <w:rPr>
          <w:rFonts w:ascii="Meiryo UI" w:eastAsia="Meiryo UI" w:hAnsi="Meiryo UI" w:hint="eastAsia"/>
          <w:szCs w:val="21"/>
        </w:rPr>
        <w:t>され</w:t>
      </w:r>
      <w:r w:rsidRPr="00CB691E">
        <w:rPr>
          <w:rFonts w:ascii="Meiryo UI" w:eastAsia="Meiryo UI" w:hAnsi="Meiryo UI"/>
          <w:szCs w:val="21"/>
        </w:rPr>
        <w:t>ます。</w:t>
      </w:r>
      <w:r w:rsidR="002234CC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/>
          <w:szCs w:val="21"/>
        </w:rPr>
        <w:t>オプション</w:t>
      </w:r>
      <w:r w:rsidR="004920DB">
        <w:rPr>
          <w:rFonts w:ascii="Meiryo UI" w:eastAsia="Meiryo UI" w:hAnsi="Meiryo UI" w:hint="eastAsia"/>
          <w:szCs w:val="21"/>
        </w:rPr>
        <w:t>の</w:t>
      </w:r>
      <w:r w:rsidRPr="00CB691E">
        <w:rPr>
          <w:rFonts w:ascii="Meiryo UI" w:eastAsia="Meiryo UI" w:hAnsi="Meiryo UI"/>
          <w:szCs w:val="21"/>
        </w:rPr>
        <w:t>機能</w:t>
      </w:r>
      <w:r w:rsidR="008D4125">
        <w:rPr>
          <w:rFonts w:ascii="Meiryo UI" w:eastAsia="Meiryo UI" w:hAnsi="Meiryo UI" w:hint="eastAsia"/>
          <w:szCs w:val="21"/>
        </w:rPr>
        <w:t>に</w:t>
      </w:r>
      <w:r w:rsidRPr="00CB691E">
        <w:rPr>
          <w:rFonts w:ascii="Meiryo UI" w:eastAsia="Meiryo UI" w:hAnsi="Meiryo UI"/>
          <w:szCs w:val="21"/>
        </w:rPr>
        <w:t>は、aReady.VT および IoT接続によるシステム統合</w:t>
      </w:r>
      <w:r w:rsidR="0090315A">
        <w:rPr>
          <w:rFonts w:ascii="Meiryo UI" w:eastAsia="Meiryo UI" w:hAnsi="Meiryo UI" w:hint="eastAsia"/>
          <w:szCs w:val="21"/>
        </w:rPr>
        <w:t>を含み</w:t>
      </w:r>
      <w:r w:rsidR="00BF45AA">
        <w:rPr>
          <w:rFonts w:ascii="Meiryo UI" w:eastAsia="Meiryo UI" w:hAnsi="Meiryo UI" w:hint="eastAsia"/>
          <w:szCs w:val="21"/>
        </w:rPr>
        <w:t>ます</w:t>
      </w:r>
      <w:r w:rsidRPr="00CB691E">
        <w:rPr>
          <w:rFonts w:ascii="Meiryo UI" w:eastAsia="Meiryo UI" w:hAnsi="Meiryo UI"/>
          <w:szCs w:val="21"/>
        </w:rPr>
        <w:t>。</w:t>
      </w:r>
      <w:r w:rsidR="002234CC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/>
          <w:szCs w:val="21"/>
        </w:rPr>
        <w:t>市場投入までの時間をさらに短縮するために、</w:t>
      </w:r>
      <w:r w:rsidR="008D4125" w:rsidRPr="00CB691E">
        <w:rPr>
          <w:rFonts w:ascii="Meiryo UI" w:eastAsia="Meiryo UI" w:hAnsi="Meiryo UI"/>
          <w:szCs w:val="21"/>
        </w:rPr>
        <w:t>完成したシステムに</w:t>
      </w:r>
      <w:r w:rsidR="008D4125">
        <w:rPr>
          <w:rFonts w:ascii="Meiryo UI" w:eastAsia="Meiryo UI" w:hAnsi="Meiryo UI" w:hint="eastAsia"/>
          <w:szCs w:val="21"/>
        </w:rPr>
        <w:t>モジュールを</w:t>
      </w:r>
      <w:r w:rsidR="008D4125" w:rsidRPr="00CB691E">
        <w:rPr>
          <w:rFonts w:ascii="Meiryo UI" w:eastAsia="Meiryo UI" w:hAnsi="Meiryo UI"/>
          <w:szCs w:val="21"/>
        </w:rPr>
        <w:t>プラグインするだけで</w:t>
      </w:r>
      <w:r w:rsidR="00BF45AA">
        <w:rPr>
          <w:rFonts w:ascii="Meiryo UI" w:eastAsia="Meiryo UI" w:hAnsi="Meiryo UI" w:hint="eastAsia"/>
          <w:szCs w:val="21"/>
        </w:rPr>
        <w:t>使えるよ</w:t>
      </w:r>
      <w:r w:rsidR="008D4125" w:rsidRPr="00CB691E">
        <w:rPr>
          <w:rFonts w:ascii="Meiryo UI" w:eastAsia="Meiryo UI" w:hAnsi="Meiryo UI" w:hint="eastAsia"/>
          <w:szCs w:val="21"/>
        </w:rPr>
        <w:t>う</w:t>
      </w:r>
      <w:r w:rsidR="008D4125">
        <w:rPr>
          <w:rFonts w:ascii="Meiryo UI" w:eastAsia="Meiryo UI" w:hAnsi="Meiryo UI" w:hint="eastAsia"/>
          <w:szCs w:val="21"/>
        </w:rPr>
        <w:t>カスタマー</w:t>
      </w:r>
      <w:r w:rsidRPr="00CB691E">
        <w:rPr>
          <w:rFonts w:ascii="Meiryo UI" w:eastAsia="Meiryo UI" w:hAnsi="Meiryo UI"/>
          <w:szCs w:val="21"/>
        </w:rPr>
        <w:t>のアプリケーションを</w:t>
      </w:r>
      <w:r w:rsidR="008D4125" w:rsidRPr="00CB691E">
        <w:rPr>
          <w:rFonts w:ascii="Meiryo UI" w:eastAsia="Meiryo UI" w:hAnsi="Meiryo UI"/>
          <w:szCs w:val="21"/>
        </w:rPr>
        <w:t>モジュールに</w:t>
      </w:r>
      <w:r w:rsidR="0090315A">
        <w:rPr>
          <w:rFonts w:ascii="Meiryo UI" w:eastAsia="Meiryo UI" w:hAnsi="Meiryo UI" w:hint="eastAsia"/>
          <w:szCs w:val="21"/>
        </w:rPr>
        <w:t>組み込んで</w:t>
      </w:r>
      <w:r w:rsidR="008D4125">
        <w:rPr>
          <w:rFonts w:ascii="Meiryo UI" w:eastAsia="Meiryo UI" w:hAnsi="Meiryo UI" w:hint="eastAsia"/>
          <w:szCs w:val="21"/>
        </w:rPr>
        <w:t>提供する</w:t>
      </w:r>
      <w:r w:rsidRPr="00CB691E">
        <w:rPr>
          <w:rFonts w:ascii="Meiryo UI" w:eastAsia="Meiryo UI" w:hAnsi="Meiryo UI" w:hint="eastAsia"/>
          <w:szCs w:val="21"/>
        </w:rPr>
        <w:t>こと</w:t>
      </w:r>
      <w:r w:rsidR="00BF45AA">
        <w:rPr>
          <w:rFonts w:ascii="Meiryo UI" w:eastAsia="Meiryo UI" w:hAnsi="Meiryo UI" w:hint="eastAsia"/>
          <w:szCs w:val="21"/>
        </w:rPr>
        <w:t>も</w:t>
      </w:r>
      <w:r w:rsidRPr="00CB691E">
        <w:rPr>
          <w:rFonts w:ascii="Meiryo UI" w:eastAsia="Meiryo UI" w:hAnsi="Meiryo UI" w:hint="eastAsia"/>
          <w:szCs w:val="21"/>
        </w:rPr>
        <w:t>できます。</w:t>
      </w:r>
      <w:r w:rsidR="002234CC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 w:hint="eastAsia"/>
          <w:szCs w:val="21"/>
        </w:rPr>
        <w:t>ファームウェア</w:t>
      </w:r>
      <w:r w:rsidR="0090315A">
        <w:rPr>
          <w:rFonts w:ascii="Meiryo UI" w:eastAsia="Meiryo UI" w:hAnsi="Meiryo UI" w:hint="eastAsia"/>
          <w:szCs w:val="21"/>
        </w:rPr>
        <w:t>に組み込まれる</w:t>
      </w:r>
      <w:r w:rsidRPr="00CB691E">
        <w:rPr>
          <w:rFonts w:ascii="Meiryo UI" w:eastAsia="Meiryo UI" w:hAnsi="Meiryo UI" w:hint="eastAsia"/>
          <w:szCs w:val="21"/>
        </w:rPr>
        <w:t>ハイパーバイザー</w:t>
      </w:r>
      <w:r w:rsidR="002234CC">
        <w:rPr>
          <w:rFonts w:ascii="Meiryo UI" w:eastAsia="Meiryo UI" w:hAnsi="Meiryo UI" w:hint="eastAsia"/>
          <w:szCs w:val="21"/>
        </w:rPr>
        <w:t>・</w:t>
      </w:r>
      <w:r w:rsidRPr="00CB691E">
        <w:rPr>
          <w:rFonts w:ascii="Meiryo UI" w:eastAsia="Meiryo UI" w:hAnsi="Meiryo UI"/>
          <w:szCs w:val="21"/>
        </w:rPr>
        <w:t>オン</w:t>
      </w:r>
      <w:r w:rsidR="002234CC">
        <w:rPr>
          <w:rFonts w:ascii="Meiryo UI" w:eastAsia="Meiryo UI" w:hAnsi="Meiryo UI" w:hint="eastAsia"/>
          <w:szCs w:val="21"/>
        </w:rPr>
        <w:t>・</w:t>
      </w:r>
      <w:r w:rsidRPr="00CB691E">
        <w:rPr>
          <w:rFonts w:ascii="Meiryo UI" w:eastAsia="Meiryo UI" w:hAnsi="Meiryo UI"/>
          <w:szCs w:val="21"/>
        </w:rPr>
        <w:t>モジュールにより、COM はシステム設計に非常に経済的で柔軟なソリューションを提供し、さまざまなユースケース</w:t>
      </w:r>
      <w:r w:rsidR="00025E7F">
        <w:rPr>
          <w:rFonts w:ascii="Meiryo UI" w:eastAsia="Meiryo UI" w:hAnsi="Meiryo UI" w:hint="eastAsia"/>
          <w:szCs w:val="21"/>
        </w:rPr>
        <w:t>において</w:t>
      </w:r>
      <w:r w:rsidRPr="00CB691E">
        <w:rPr>
          <w:rFonts w:ascii="Meiryo UI" w:eastAsia="Meiryo UI" w:hAnsi="Meiryo UI"/>
          <w:szCs w:val="21"/>
        </w:rPr>
        <w:t>複数のシステムを置き換え</w:t>
      </w:r>
      <w:r w:rsidR="00025E7F">
        <w:rPr>
          <w:rFonts w:ascii="Meiryo UI" w:eastAsia="Meiryo UI" w:hAnsi="Meiryo UI" w:hint="eastAsia"/>
          <w:szCs w:val="21"/>
        </w:rPr>
        <w:t>ることができ</w:t>
      </w:r>
      <w:r w:rsidRPr="00CB691E">
        <w:rPr>
          <w:rFonts w:ascii="Meiryo UI" w:eastAsia="Meiryo UI" w:hAnsi="Meiryo UI"/>
          <w:szCs w:val="21"/>
        </w:rPr>
        <w:t>ます。</w:t>
      </w:r>
      <w:r w:rsidR="002234CC">
        <w:rPr>
          <w:rFonts w:ascii="Meiryo UI" w:eastAsia="Meiryo UI" w:hAnsi="Meiryo UI" w:hint="eastAsia"/>
          <w:szCs w:val="21"/>
        </w:rPr>
        <w:t xml:space="preserve"> </w:t>
      </w:r>
      <w:r w:rsidRPr="00CB691E">
        <w:rPr>
          <w:rFonts w:ascii="Meiryo UI" w:eastAsia="Meiryo UI" w:hAnsi="Meiryo UI"/>
          <w:szCs w:val="21"/>
        </w:rPr>
        <w:t>例としては、視覚化のための</w:t>
      </w:r>
      <w:r w:rsidR="00AC37E0">
        <w:rPr>
          <w:rFonts w:ascii="Meiryo UI" w:eastAsia="Meiryo UI" w:hAnsi="Meiryo UI" w:hint="eastAsia"/>
          <w:szCs w:val="21"/>
        </w:rPr>
        <w:t>試験＆計測</w:t>
      </w:r>
      <w:r w:rsidRPr="00CB691E">
        <w:rPr>
          <w:rFonts w:ascii="Meiryo UI" w:eastAsia="Meiryo UI" w:hAnsi="Meiryo UI"/>
          <w:szCs w:val="21"/>
        </w:rPr>
        <w:t>システム、HMI および IoTゲートウェイによる生産セルのリアルタイム制御、スマートグリッドのエッジサーバーなどがあります。</w:t>
      </w:r>
    </w:p>
    <w:p w14:paraId="122D36E3" w14:textId="77777777" w:rsidR="00CB691E" w:rsidRDefault="00CB691E" w:rsidP="002231D1">
      <w:pPr>
        <w:jc w:val="left"/>
        <w:rPr>
          <w:rFonts w:ascii="Meiryo UI" w:eastAsia="Meiryo UI" w:hAnsi="Meiryo UI"/>
          <w:szCs w:val="21"/>
        </w:rPr>
      </w:pPr>
    </w:p>
    <w:p w14:paraId="799BB4C9" w14:textId="7E7681C4" w:rsidR="00CB691E" w:rsidRDefault="008234BA" w:rsidP="002231D1">
      <w:pPr>
        <w:jc w:val="left"/>
        <w:rPr>
          <w:rFonts w:ascii="Meiryo UI" w:eastAsia="Meiryo UI" w:hAnsi="Meiryo UI"/>
          <w:szCs w:val="21"/>
        </w:rPr>
      </w:pPr>
      <w:r w:rsidRPr="008234BA">
        <w:rPr>
          <w:rFonts w:ascii="Meiryo UI" w:eastAsia="Meiryo UI" w:hAnsi="Meiryo UI" w:hint="eastAsia"/>
          <w:szCs w:val="21"/>
        </w:rPr>
        <w:lastRenderedPageBreak/>
        <w:t>さらに、コンガテックの</w:t>
      </w:r>
      <w:r w:rsidR="002234CC">
        <w:rPr>
          <w:rFonts w:ascii="Meiryo UI" w:eastAsia="Meiryo UI" w:hAnsi="Meiryo UI" w:hint="eastAsia"/>
          <w:szCs w:val="21"/>
        </w:rPr>
        <w:t xml:space="preserve">ハイパフォーマンス </w:t>
      </w:r>
      <w:r w:rsidRPr="008234BA">
        <w:rPr>
          <w:rFonts w:ascii="Meiryo UI" w:eastAsia="Meiryo UI" w:hAnsi="Meiryo UI" w:hint="eastAsia"/>
          <w:szCs w:val="21"/>
        </w:rPr>
        <w:t>エコシステムと</w:t>
      </w:r>
      <w:r w:rsidR="002234CC">
        <w:rPr>
          <w:rFonts w:ascii="Meiryo UI" w:eastAsia="Meiryo UI" w:hAnsi="Meiryo UI" w:hint="eastAsia"/>
          <w:szCs w:val="21"/>
        </w:rPr>
        <w:t>設計</w:t>
      </w:r>
      <w:r w:rsidRPr="008234BA">
        <w:rPr>
          <w:rFonts w:ascii="Meiryo UI" w:eastAsia="Meiryo UI" w:hAnsi="Meiryo UI"/>
          <w:szCs w:val="21"/>
        </w:rPr>
        <w:t>サービスにより、アプリケーション開発</w:t>
      </w:r>
      <w:r w:rsidR="0090315A">
        <w:rPr>
          <w:rFonts w:ascii="Meiryo UI" w:eastAsia="Meiryo UI" w:hAnsi="Meiryo UI" w:hint="eastAsia"/>
          <w:szCs w:val="21"/>
        </w:rPr>
        <w:t>を</w:t>
      </w:r>
      <w:r w:rsidRPr="008234BA">
        <w:rPr>
          <w:rFonts w:ascii="Meiryo UI" w:eastAsia="Meiryo UI" w:hAnsi="Meiryo UI"/>
          <w:szCs w:val="21"/>
        </w:rPr>
        <w:t>簡素化</w:t>
      </w:r>
      <w:r w:rsidR="0090315A">
        <w:rPr>
          <w:rFonts w:ascii="Meiryo UI" w:eastAsia="Meiryo UI" w:hAnsi="Meiryo UI" w:hint="eastAsia"/>
          <w:szCs w:val="21"/>
        </w:rPr>
        <w:t>することができ</w:t>
      </w:r>
      <w:r w:rsidRPr="008234BA">
        <w:rPr>
          <w:rFonts w:ascii="Meiryo UI" w:eastAsia="Meiryo UI" w:hAnsi="Meiryo UI"/>
          <w:szCs w:val="21"/>
        </w:rPr>
        <w:t>ます。</w:t>
      </w:r>
      <w:r w:rsidR="00A86221">
        <w:rPr>
          <w:rFonts w:ascii="Meiryo UI" w:eastAsia="Meiryo UI" w:hAnsi="Meiryo UI" w:hint="eastAsia"/>
          <w:szCs w:val="21"/>
        </w:rPr>
        <w:t xml:space="preserve"> </w:t>
      </w:r>
      <w:r w:rsidRPr="008234BA">
        <w:rPr>
          <w:rFonts w:ascii="Meiryo UI" w:eastAsia="Meiryo UI" w:hAnsi="Meiryo UI"/>
          <w:szCs w:val="21"/>
        </w:rPr>
        <w:t>サービス</w:t>
      </w:r>
      <w:r w:rsidR="002234CC">
        <w:rPr>
          <w:rFonts w:ascii="Meiryo UI" w:eastAsia="Meiryo UI" w:hAnsi="Meiryo UI" w:hint="eastAsia"/>
          <w:szCs w:val="21"/>
        </w:rPr>
        <w:t>の</w:t>
      </w:r>
      <w:r w:rsidRPr="008234BA">
        <w:rPr>
          <w:rFonts w:ascii="Meiryo UI" w:eastAsia="Meiryo UI" w:hAnsi="Meiryo UI"/>
          <w:szCs w:val="21"/>
        </w:rPr>
        <w:t>ポートフォリオには、包括的なボード</w:t>
      </w:r>
      <w:r w:rsidR="002234CC">
        <w:rPr>
          <w:rFonts w:ascii="Meiryo UI" w:eastAsia="Meiryo UI" w:hAnsi="Meiryo UI" w:hint="eastAsia"/>
          <w:szCs w:val="21"/>
        </w:rPr>
        <w:t>・</w:t>
      </w:r>
      <w:r w:rsidRPr="008234BA">
        <w:rPr>
          <w:rFonts w:ascii="Meiryo UI" w:eastAsia="Meiryo UI" w:hAnsi="Meiryo UI"/>
          <w:szCs w:val="21"/>
        </w:rPr>
        <w:t>サポート</w:t>
      </w:r>
      <w:r w:rsidR="002234CC">
        <w:rPr>
          <w:rFonts w:ascii="Meiryo UI" w:eastAsia="Meiryo UI" w:hAnsi="Meiryo UI" w:hint="eastAsia"/>
          <w:szCs w:val="21"/>
        </w:rPr>
        <w:t>・</w:t>
      </w:r>
      <w:r w:rsidRPr="008234BA">
        <w:rPr>
          <w:rFonts w:ascii="Meiryo UI" w:eastAsia="Meiryo UI" w:hAnsi="Meiryo UI"/>
          <w:szCs w:val="21"/>
        </w:rPr>
        <w:t>パッケージ、</w:t>
      </w:r>
      <w:r w:rsidR="00605FA0" w:rsidRPr="00605FA0">
        <w:rPr>
          <w:rFonts w:ascii="Meiryo UI" w:eastAsia="Meiryo UI" w:hAnsi="Meiryo UI" w:hint="eastAsia"/>
          <w:szCs w:val="21"/>
        </w:rPr>
        <w:t>評価用および量産に対応したアプリケーション用のキャリアボードや、カスタマイズされた冷却ソリューション、</w:t>
      </w:r>
      <w:r w:rsidR="00605FA0">
        <w:rPr>
          <w:rFonts w:ascii="Meiryo UI" w:eastAsia="Meiryo UI" w:hAnsi="Meiryo UI" w:hint="eastAsia"/>
          <w:szCs w:val="21"/>
        </w:rPr>
        <w:t>広範な</w:t>
      </w:r>
      <w:r w:rsidR="00605FA0" w:rsidRPr="00605FA0">
        <w:rPr>
          <w:rFonts w:ascii="Meiryo UI" w:eastAsia="Meiryo UI" w:hAnsi="Meiryo UI" w:hint="eastAsia"/>
          <w:szCs w:val="21"/>
        </w:rPr>
        <w:t>ドキュメント</w:t>
      </w:r>
      <w:r w:rsidR="00605FA0">
        <w:rPr>
          <w:rFonts w:ascii="Meiryo UI" w:eastAsia="Meiryo UI" w:hAnsi="Meiryo UI" w:hint="eastAsia"/>
          <w:szCs w:val="21"/>
        </w:rPr>
        <w:t>とトレーニング</w:t>
      </w:r>
      <w:r w:rsidR="00605FA0" w:rsidRPr="00605FA0">
        <w:rPr>
          <w:rFonts w:ascii="Meiryo UI" w:eastAsia="Meiryo UI" w:hAnsi="Meiryo UI" w:hint="eastAsia"/>
          <w:szCs w:val="21"/>
        </w:rPr>
        <w:t>、高速信号のインテグリティ測定など</w:t>
      </w:r>
      <w:r w:rsidRPr="008234BA">
        <w:rPr>
          <w:rFonts w:ascii="Meiryo UI" w:eastAsia="Meiryo UI" w:hAnsi="Meiryo UI"/>
          <w:szCs w:val="21"/>
        </w:rPr>
        <w:t>が含まれます。</w:t>
      </w:r>
      <w:r w:rsidR="002234CC">
        <w:rPr>
          <w:rFonts w:ascii="Meiryo UI" w:eastAsia="Meiryo UI" w:hAnsi="Meiryo UI" w:hint="eastAsia"/>
          <w:szCs w:val="21"/>
        </w:rPr>
        <w:t xml:space="preserve"> </w:t>
      </w:r>
      <w:r w:rsidRPr="008234BA">
        <w:rPr>
          <w:rFonts w:ascii="Meiryo UI" w:eastAsia="Meiryo UI" w:hAnsi="Meiryo UI"/>
          <w:szCs w:val="21"/>
        </w:rPr>
        <w:t>アプリケーション開発者は</w:t>
      </w:r>
      <w:r w:rsidR="00BF45AA" w:rsidRPr="008234BA">
        <w:rPr>
          <w:rFonts w:ascii="Meiryo UI" w:eastAsia="Meiryo UI" w:hAnsi="Meiryo UI"/>
          <w:szCs w:val="21"/>
        </w:rPr>
        <w:t>新しい COM-HPC COM を</w:t>
      </w:r>
      <w:r w:rsidR="00BF45AA">
        <w:rPr>
          <w:rFonts w:ascii="Meiryo UI" w:eastAsia="Meiryo UI" w:hAnsi="Meiryo UI" w:hint="eastAsia"/>
          <w:szCs w:val="21"/>
        </w:rPr>
        <w:t>、</w:t>
      </w:r>
      <w:r w:rsidR="00605FA0" w:rsidRPr="008234BA">
        <w:rPr>
          <w:rFonts w:ascii="Meiryo UI" w:eastAsia="Meiryo UI" w:hAnsi="Meiryo UI"/>
          <w:szCs w:val="21"/>
        </w:rPr>
        <w:t xml:space="preserve">コンガテックの </w:t>
      </w:r>
      <w:r w:rsidRPr="008234BA">
        <w:rPr>
          <w:rFonts w:ascii="Meiryo UI" w:eastAsia="Meiryo UI" w:hAnsi="Meiryo UI"/>
          <w:szCs w:val="21"/>
        </w:rPr>
        <w:t xml:space="preserve">COM-HPC </w:t>
      </w:r>
      <w:r w:rsidR="002234CC">
        <w:rPr>
          <w:rFonts w:ascii="Meiryo UI" w:eastAsia="Meiryo UI" w:hAnsi="Meiryo UI" w:hint="eastAsia"/>
          <w:szCs w:val="21"/>
        </w:rPr>
        <w:t>Client</w:t>
      </w:r>
      <w:r w:rsidRPr="008234BA">
        <w:rPr>
          <w:rFonts w:ascii="Meiryo UI" w:eastAsia="Meiryo UI" w:hAnsi="Meiryo UI"/>
          <w:szCs w:val="21"/>
        </w:rPr>
        <w:t xml:space="preserve"> モジュール用</w:t>
      </w:r>
      <w:r w:rsidR="00605FA0">
        <w:rPr>
          <w:rFonts w:ascii="Meiryo UI" w:eastAsia="Meiryo UI" w:hAnsi="Meiryo UI" w:hint="eastAsia"/>
          <w:szCs w:val="21"/>
        </w:rPr>
        <w:t xml:space="preserve"> </w:t>
      </w:r>
      <w:r w:rsidRPr="008234BA">
        <w:rPr>
          <w:rFonts w:ascii="Meiryo UI" w:eastAsia="Meiryo UI" w:hAnsi="Meiryo UI"/>
          <w:szCs w:val="21"/>
        </w:rPr>
        <w:t>Micro-ATX アプリケーション キャリアボード</w:t>
      </w:r>
      <w:r w:rsidR="002234CC">
        <w:rPr>
          <w:rFonts w:ascii="Meiryo UI" w:eastAsia="Meiryo UI" w:hAnsi="Meiryo UI" w:hint="eastAsia"/>
          <w:szCs w:val="21"/>
        </w:rPr>
        <w:t>（</w:t>
      </w:r>
      <w:hyperlink r:id="rId10" w:history="1">
        <w:r w:rsidRPr="007C0F9E">
          <w:rPr>
            <w:rStyle w:val="a3"/>
            <w:rFonts w:ascii="Meiryo UI" w:eastAsia="Meiryo UI" w:hAnsi="Meiryo UI"/>
            <w:szCs w:val="21"/>
          </w:rPr>
          <w:t>conga-HPC/</w:t>
        </w:r>
        <w:r w:rsidR="0090315A">
          <w:rPr>
            <w:rStyle w:val="a3"/>
            <w:rFonts w:ascii="Meiryo UI" w:eastAsia="Meiryo UI" w:hAnsi="Meiryo UI" w:hint="eastAsia"/>
            <w:szCs w:val="21"/>
          </w:rPr>
          <w:t>u</w:t>
        </w:r>
        <w:r w:rsidRPr="007C0F9E">
          <w:rPr>
            <w:rStyle w:val="a3"/>
            <w:rFonts w:ascii="Meiryo UI" w:eastAsia="Meiryo UI" w:hAnsi="Meiryo UI"/>
            <w:szCs w:val="21"/>
          </w:rPr>
          <w:t>ATX</w:t>
        </w:r>
      </w:hyperlink>
      <w:r w:rsidR="002234CC">
        <w:rPr>
          <w:rFonts w:ascii="Meiryo UI" w:eastAsia="Meiryo UI" w:hAnsi="Meiryo UI" w:hint="eastAsia"/>
          <w:szCs w:val="21"/>
        </w:rPr>
        <w:t>）</w:t>
      </w:r>
      <w:r w:rsidR="0090315A">
        <w:rPr>
          <w:rFonts w:ascii="Meiryo UI" w:eastAsia="Meiryo UI" w:hAnsi="Meiryo UI" w:hint="eastAsia"/>
          <w:szCs w:val="21"/>
        </w:rPr>
        <w:t>と</w:t>
      </w:r>
      <w:r w:rsidR="007D6793">
        <w:rPr>
          <w:rFonts w:ascii="Meiryo UI" w:eastAsia="Meiryo UI" w:hAnsi="Meiryo UI" w:hint="eastAsia"/>
          <w:szCs w:val="21"/>
        </w:rPr>
        <w:t>組み合わせて</w:t>
      </w:r>
      <w:r w:rsidR="0090315A">
        <w:rPr>
          <w:rFonts w:ascii="Meiryo UI" w:eastAsia="Meiryo UI" w:hAnsi="Meiryo UI" w:hint="eastAsia"/>
          <w:szCs w:val="21"/>
        </w:rPr>
        <w:t>使用</w:t>
      </w:r>
      <w:r w:rsidRPr="008234BA">
        <w:rPr>
          <w:rFonts w:ascii="Meiryo UI" w:eastAsia="Meiryo UI" w:hAnsi="Meiryo UI"/>
          <w:szCs w:val="21"/>
        </w:rPr>
        <w:t>できます。</w:t>
      </w:r>
      <w:r w:rsidR="002234CC">
        <w:rPr>
          <w:rFonts w:ascii="Meiryo UI" w:eastAsia="Meiryo UI" w:hAnsi="Meiryo UI" w:hint="eastAsia"/>
          <w:szCs w:val="21"/>
        </w:rPr>
        <w:t xml:space="preserve"> </w:t>
      </w:r>
      <w:r w:rsidRPr="008234BA">
        <w:rPr>
          <w:rFonts w:ascii="Meiryo UI" w:eastAsia="Meiryo UI" w:hAnsi="Meiryo UI"/>
          <w:szCs w:val="21"/>
        </w:rPr>
        <w:t>これにより、超高速</w:t>
      </w:r>
      <w:r w:rsidR="00BA73D0">
        <w:rPr>
          <w:rFonts w:ascii="Meiryo UI" w:eastAsia="Meiryo UI" w:hAnsi="Meiryo UI" w:hint="eastAsia"/>
          <w:szCs w:val="21"/>
        </w:rPr>
        <w:t>の</w:t>
      </w:r>
      <w:r w:rsidRPr="008234BA">
        <w:rPr>
          <w:rFonts w:ascii="Meiryo UI" w:eastAsia="Meiryo UI" w:hAnsi="Meiryo UI"/>
          <w:szCs w:val="21"/>
        </w:rPr>
        <w:t xml:space="preserve"> PCIe 接続など、新しいモジュールのメリットと</w:t>
      </w:r>
      <w:r w:rsidR="0090315A">
        <w:rPr>
          <w:rFonts w:ascii="Meiryo UI" w:eastAsia="Meiryo UI" w:hAnsi="Meiryo UI" w:hint="eastAsia"/>
          <w:szCs w:val="21"/>
        </w:rPr>
        <w:t>向上した</w:t>
      </w:r>
      <w:r w:rsidR="00BA73D0">
        <w:rPr>
          <w:rFonts w:ascii="Meiryo UI" w:eastAsia="Meiryo UI" w:hAnsi="Meiryo UI" w:hint="eastAsia"/>
          <w:szCs w:val="21"/>
        </w:rPr>
        <w:t>性能</w:t>
      </w:r>
      <w:r w:rsidRPr="008234BA">
        <w:rPr>
          <w:rFonts w:ascii="Meiryo UI" w:eastAsia="Meiryo UI" w:hAnsi="Meiryo UI"/>
          <w:szCs w:val="21"/>
        </w:rPr>
        <w:t>をすぐに活用</w:t>
      </w:r>
      <w:r w:rsidR="00BA73D0">
        <w:rPr>
          <w:rFonts w:ascii="Meiryo UI" w:eastAsia="Meiryo UI" w:hAnsi="Meiryo UI" w:hint="eastAsia"/>
          <w:szCs w:val="21"/>
        </w:rPr>
        <w:t>することが</w:t>
      </w:r>
      <w:r w:rsidRPr="008234BA">
        <w:rPr>
          <w:rFonts w:ascii="Meiryo UI" w:eastAsia="Meiryo UI" w:hAnsi="Meiryo UI"/>
          <w:szCs w:val="21"/>
        </w:rPr>
        <w:t>できます。</w:t>
      </w:r>
    </w:p>
    <w:p w14:paraId="133FAD5D" w14:textId="77777777" w:rsidR="00EB6B82" w:rsidRDefault="00EB6B82" w:rsidP="002231D1">
      <w:pPr>
        <w:jc w:val="left"/>
        <w:rPr>
          <w:rFonts w:ascii="Meiryo UI" w:eastAsia="Meiryo UI" w:hAnsi="Meiryo UI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116"/>
        <w:gridCol w:w="2002"/>
        <w:gridCol w:w="1985"/>
        <w:gridCol w:w="1134"/>
        <w:gridCol w:w="1071"/>
      </w:tblGrid>
      <w:tr w:rsidR="00E4642E" w:rsidRPr="00E4642E" w14:paraId="006EEBFE" w14:textId="77777777" w:rsidTr="00E9401C">
        <w:tc>
          <w:tcPr>
            <w:tcW w:w="1980" w:type="dxa"/>
            <w:vAlign w:val="center"/>
          </w:tcPr>
          <w:p w14:paraId="7F8C6466" w14:textId="3415873C" w:rsidR="00E4642E" w:rsidRPr="00E4642E" w:rsidRDefault="00E4642E" w:rsidP="00E4642E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E4642E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プロセッサー</w:t>
            </w:r>
          </w:p>
        </w:tc>
        <w:tc>
          <w:tcPr>
            <w:tcW w:w="1116" w:type="dxa"/>
            <w:vAlign w:val="center"/>
          </w:tcPr>
          <w:p w14:paraId="47F4953D" w14:textId="67B41C97" w:rsidR="00E4642E" w:rsidRPr="00E4642E" w:rsidRDefault="00E4642E" w:rsidP="00E4642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E4642E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コア数</w:t>
            </w:r>
            <w:r w:rsidRPr="00E4642E">
              <w:rPr>
                <w:rFonts w:ascii="Meiryo UI" w:eastAsia="Meiryo UI" w:hAnsi="Meiryo UI"/>
                <w:b/>
                <w:bCs/>
                <w:sz w:val="16"/>
                <w:szCs w:val="16"/>
              </w:rPr>
              <w:t>/</w:t>
            </w:r>
            <w:r w:rsidRPr="00E4642E">
              <w:rPr>
                <w:rFonts w:ascii="Meiryo UI" w:eastAsia="Meiryo UI" w:hAnsi="Meiryo UI"/>
                <w:b/>
                <w:bCs/>
                <w:sz w:val="16"/>
                <w:szCs w:val="16"/>
              </w:rPr>
              <w:br/>
              <w:t>(P + E)</w:t>
            </w:r>
          </w:p>
        </w:tc>
        <w:tc>
          <w:tcPr>
            <w:tcW w:w="2002" w:type="dxa"/>
            <w:vAlign w:val="center"/>
          </w:tcPr>
          <w:p w14:paraId="0D0E2C7D" w14:textId="6D5D5658" w:rsidR="00E4642E" w:rsidRPr="00E4642E" w:rsidRDefault="00E4642E" w:rsidP="00E4642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023296">
              <w:rPr>
                <w:rFonts w:ascii="Meiryo UI" w:eastAsia="Meiryo UI" w:hAnsi="Meiryo UI" w:hint="eastAsia"/>
                <w:b/>
                <w:bCs/>
                <w:sz w:val="16"/>
                <w:szCs w:val="16"/>
                <w:lang w:val="fr-FR"/>
              </w:rPr>
              <w:t>P-core</w:t>
            </w:r>
            <w:r w:rsidRPr="00023296">
              <w:rPr>
                <w:rFonts w:ascii="Meiryo UI" w:eastAsia="Meiryo UI" w:hAnsi="Meiryo UI"/>
                <w:b/>
                <w:bCs/>
                <w:sz w:val="16"/>
                <w:szCs w:val="16"/>
                <w:lang w:val="fr-FR"/>
              </w:rPr>
              <w:br/>
            </w:r>
            <w:r w:rsidRPr="00E4642E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周波数</w:t>
            </w:r>
            <w:r w:rsidRPr="00023296">
              <w:rPr>
                <w:rFonts w:ascii="Meiryo UI" w:eastAsia="Meiryo UI" w:hAnsi="Meiryo UI" w:hint="eastAsia"/>
                <w:b/>
                <w:bCs/>
                <w:sz w:val="16"/>
                <w:szCs w:val="16"/>
                <w:lang w:val="fr-FR"/>
              </w:rPr>
              <w:t xml:space="preserve"> [G Hz]</w:t>
            </w:r>
            <w:r w:rsidRPr="00023296">
              <w:rPr>
                <w:rFonts w:ascii="Meiryo UI" w:eastAsia="Meiryo UI" w:hAnsi="Meiryo UI"/>
                <w:b/>
                <w:bCs/>
                <w:sz w:val="16"/>
                <w:szCs w:val="16"/>
                <w:lang w:val="fr-FR"/>
              </w:rPr>
              <w:br/>
              <w:t xml:space="preserve">(Base / Max. </w:t>
            </w:r>
            <w:r w:rsidRPr="00E4642E">
              <w:rPr>
                <w:rFonts w:ascii="Meiryo UI" w:eastAsia="Meiryo UI" w:hAnsi="Meiryo UI"/>
                <w:b/>
                <w:bCs/>
                <w:sz w:val="16"/>
                <w:szCs w:val="16"/>
              </w:rPr>
              <w:t>Turbo)</w:t>
            </w:r>
          </w:p>
        </w:tc>
        <w:tc>
          <w:tcPr>
            <w:tcW w:w="1985" w:type="dxa"/>
            <w:vAlign w:val="center"/>
          </w:tcPr>
          <w:p w14:paraId="73CD7D64" w14:textId="30C670A5" w:rsidR="00E4642E" w:rsidRPr="00E4642E" w:rsidRDefault="00E4642E" w:rsidP="00E4642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023296">
              <w:rPr>
                <w:rFonts w:ascii="Meiryo UI" w:eastAsia="Meiryo UI" w:hAnsi="Meiryo UI" w:hint="eastAsia"/>
                <w:b/>
                <w:bCs/>
                <w:sz w:val="16"/>
                <w:szCs w:val="16"/>
                <w:lang w:val="fr-FR"/>
              </w:rPr>
              <w:t>E-core</w:t>
            </w:r>
            <w:r w:rsidRPr="00023296">
              <w:rPr>
                <w:rFonts w:ascii="Meiryo UI" w:eastAsia="Meiryo UI" w:hAnsi="Meiryo UI"/>
                <w:b/>
                <w:bCs/>
                <w:sz w:val="16"/>
                <w:szCs w:val="16"/>
                <w:lang w:val="fr-FR"/>
              </w:rPr>
              <w:br/>
            </w:r>
            <w:r w:rsidRPr="00E4642E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周波数</w:t>
            </w:r>
            <w:r w:rsidRPr="00023296">
              <w:rPr>
                <w:rFonts w:ascii="Meiryo UI" w:eastAsia="Meiryo UI" w:hAnsi="Meiryo UI" w:hint="eastAsia"/>
                <w:b/>
                <w:bCs/>
                <w:sz w:val="16"/>
                <w:szCs w:val="16"/>
                <w:lang w:val="fr-FR"/>
              </w:rPr>
              <w:t xml:space="preserve"> [G Hz]</w:t>
            </w:r>
            <w:r w:rsidRPr="00023296">
              <w:rPr>
                <w:rFonts w:ascii="Meiryo UI" w:eastAsia="Meiryo UI" w:hAnsi="Meiryo UI"/>
                <w:b/>
                <w:bCs/>
                <w:sz w:val="16"/>
                <w:szCs w:val="16"/>
                <w:lang w:val="fr-FR"/>
              </w:rPr>
              <w:br/>
              <w:t xml:space="preserve">(Base / Max. </w:t>
            </w:r>
            <w:r w:rsidRPr="00E4642E">
              <w:rPr>
                <w:rFonts w:ascii="Meiryo UI" w:eastAsia="Meiryo UI" w:hAnsi="Meiryo UI"/>
                <w:b/>
                <w:bCs/>
                <w:sz w:val="16"/>
                <w:szCs w:val="16"/>
              </w:rPr>
              <w:t>Turbo)</w:t>
            </w:r>
          </w:p>
        </w:tc>
        <w:tc>
          <w:tcPr>
            <w:tcW w:w="1134" w:type="dxa"/>
            <w:vAlign w:val="center"/>
          </w:tcPr>
          <w:p w14:paraId="2D505832" w14:textId="52CA8C25" w:rsidR="00E4642E" w:rsidRPr="00E4642E" w:rsidRDefault="00E4642E" w:rsidP="00E4642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E4642E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グラフィックス</w:t>
            </w:r>
            <w:r w:rsidRPr="00E4642E">
              <w:rPr>
                <w:rFonts w:ascii="Meiryo UI" w:eastAsia="Meiryo UI" w:hAnsi="Meiryo UI"/>
                <w:b/>
                <w:bCs/>
                <w:sz w:val="16"/>
                <w:szCs w:val="16"/>
              </w:rPr>
              <w:br/>
            </w:r>
            <w:r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EU</w:t>
            </w:r>
            <w:r w:rsidRPr="00E4642E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数</w:t>
            </w:r>
          </w:p>
        </w:tc>
        <w:tc>
          <w:tcPr>
            <w:tcW w:w="1071" w:type="dxa"/>
            <w:vAlign w:val="center"/>
          </w:tcPr>
          <w:p w14:paraId="7E543B2B" w14:textId="65261A6C" w:rsidR="00E4642E" w:rsidRPr="00E4642E" w:rsidRDefault="00E4642E" w:rsidP="00E4642E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E4642E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CPU</w:t>
            </w:r>
            <w:r w:rsidR="00E9401C">
              <w:rPr>
                <w:rFonts w:ascii="Meiryo UI" w:eastAsia="Meiryo UI" w:hAnsi="Meiryo UI"/>
                <w:b/>
                <w:bCs/>
                <w:sz w:val="16"/>
                <w:szCs w:val="16"/>
              </w:rPr>
              <w:br/>
            </w:r>
            <w:r w:rsidRPr="00E4642E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 xml:space="preserve">ベース電力 </w:t>
            </w:r>
            <w:r w:rsidR="00E9401C">
              <w:rPr>
                <w:rFonts w:ascii="Meiryo UI" w:eastAsia="Meiryo UI" w:hAnsi="Meiryo UI"/>
                <w:b/>
                <w:bCs/>
                <w:sz w:val="16"/>
                <w:szCs w:val="16"/>
              </w:rPr>
              <w:br/>
            </w:r>
            <w:r w:rsidRPr="00E4642E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[W]</w:t>
            </w:r>
          </w:p>
        </w:tc>
      </w:tr>
      <w:tr w:rsidR="00E4642E" w:rsidRPr="00E4642E" w14:paraId="752A18B6" w14:textId="77777777" w:rsidTr="00E4642E">
        <w:tc>
          <w:tcPr>
            <w:tcW w:w="1980" w:type="dxa"/>
          </w:tcPr>
          <w:p w14:paraId="3A601D0E" w14:textId="52B75B9B" w:rsidR="00E4642E" w:rsidRPr="00E4642E" w:rsidRDefault="00E4642E" w:rsidP="00E4642E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インテル</w:t>
            </w:r>
            <w:r w:rsidRPr="00E4642E">
              <w:rPr>
                <w:rFonts w:ascii="Meiryo UI" w:eastAsia="Meiryo UI" w:hAnsi="Meiryo UI"/>
                <w:sz w:val="16"/>
                <w:szCs w:val="16"/>
              </w:rPr>
              <w:t xml:space="preserve"> Core 7 251E</w:t>
            </w:r>
          </w:p>
        </w:tc>
        <w:tc>
          <w:tcPr>
            <w:tcW w:w="1116" w:type="dxa"/>
          </w:tcPr>
          <w:p w14:paraId="14477B41" w14:textId="6827A1B9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4642E">
              <w:rPr>
                <w:rFonts w:ascii="Meiryo UI" w:eastAsia="Meiryo UI" w:hAnsi="Meiryo UI"/>
                <w:sz w:val="16"/>
                <w:szCs w:val="16"/>
              </w:rPr>
              <w:t>24 (8+16)</w:t>
            </w:r>
          </w:p>
        </w:tc>
        <w:tc>
          <w:tcPr>
            <w:tcW w:w="2002" w:type="dxa"/>
          </w:tcPr>
          <w:p w14:paraId="15503166" w14:textId="245D3715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4642E">
              <w:rPr>
                <w:rFonts w:ascii="Meiryo UI" w:eastAsia="Meiryo UI" w:hAnsi="Meiryo UI"/>
                <w:sz w:val="16"/>
                <w:szCs w:val="16"/>
              </w:rPr>
              <w:t>2.1 / 5.6</w:t>
            </w:r>
          </w:p>
        </w:tc>
        <w:tc>
          <w:tcPr>
            <w:tcW w:w="1985" w:type="dxa"/>
          </w:tcPr>
          <w:p w14:paraId="4083E627" w14:textId="0D0B4CC7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4642E">
              <w:rPr>
                <w:rFonts w:ascii="Meiryo UI" w:eastAsia="Meiryo UI" w:hAnsi="Meiryo UI"/>
                <w:sz w:val="16"/>
                <w:szCs w:val="16"/>
              </w:rPr>
              <w:t>1.6 / 4.4</w:t>
            </w:r>
          </w:p>
        </w:tc>
        <w:tc>
          <w:tcPr>
            <w:tcW w:w="1134" w:type="dxa"/>
          </w:tcPr>
          <w:p w14:paraId="1F2146AE" w14:textId="5F1D571B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32</w:t>
            </w:r>
          </w:p>
        </w:tc>
        <w:tc>
          <w:tcPr>
            <w:tcW w:w="1071" w:type="dxa"/>
          </w:tcPr>
          <w:p w14:paraId="5AA132E3" w14:textId="676DBC1F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65</w:t>
            </w:r>
          </w:p>
        </w:tc>
      </w:tr>
      <w:tr w:rsidR="00E4642E" w:rsidRPr="00E4642E" w14:paraId="1962F63E" w14:textId="77777777" w:rsidTr="00E4642E">
        <w:tc>
          <w:tcPr>
            <w:tcW w:w="1980" w:type="dxa"/>
          </w:tcPr>
          <w:p w14:paraId="6B02EDAF" w14:textId="3DFEEAEC" w:rsidR="00E4642E" w:rsidRPr="00E4642E" w:rsidRDefault="00E4642E" w:rsidP="00E4642E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インテル</w:t>
            </w:r>
            <w:r w:rsidRPr="00E4642E">
              <w:rPr>
                <w:rFonts w:ascii="Meiryo UI" w:eastAsia="Meiryo UI" w:hAnsi="Meiryo UI"/>
                <w:sz w:val="16"/>
                <w:szCs w:val="16"/>
              </w:rPr>
              <w:t xml:space="preserve"> Core  5 211E</w:t>
            </w:r>
          </w:p>
        </w:tc>
        <w:tc>
          <w:tcPr>
            <w:tcW w:w="1116" w:type="dxa"/>
          </w:tcPr>
          <w:p w14:paraId="6A653E3E" w14:textId="5A094BC9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4642E">
              <w:rPr>
                <w:rFonts w:ascii="Meiryo UI" w:eastAsia="Meiryo UI" w:hAnsi="Meiryo UI"/>
                <w:sz w:val="16"/>
                <w:szCs w:val="16"/>
              </w:rPr>
              <w:t>10 (6+4)</w:t>
            </w:r>
          </w:p>
        </w:tc>
        <w:tc>
          <w:tcPr>
            <w:tcW w:w="2002" w:type="dxa"/>
          </w:tcPr>
          <w:p w14:paraId="4911D17A" w14:textId="47D09F16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4642E">
              <w:rPr>
                <w:rFonts w:ascii="Meiryo UI" w:eastAsia="Meiryo UI" w:hAnsi="Meiryo UI"/>
                <w:sz w:val="16"/>
                <w:szCs w:val="16"/>
              </w:rPr>
              <w:t>2.7 / 4.9</w:t>
            </w:r>
          </w:p>
        </w:tc>
        <w:tc>
          <w:tcPr>
            <w:tcW w:w="1985" w:type="dxa"/>
          </w:tcPr>
          <w:p w14:paraId="4B9DFFF3" w14:textId="0C2239C2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4642E">
              <w:rPr>
                <w:rFonts w:ascii="Meiryo UI" w:eastAsia="Meiryo UI" w:hAnsi="Meiryo UI"/>
                <w:sz w:val="16"/>
                <w:szCs w:val="16"/>
              </w:rPr>
              <w:t>2.0 / 3.7</w:t>
            </w:r>
          </w:p>
        </w:tc>
        <w:tc>
          <w:tcPr>
            <w:tcW w:w="1134" w:type="dxa"/>
          </w:tcPr>
          <w:p w14:paraId="0770E3D3" w14:textId="330F6C07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24</w:t>
            </w:r>
          </w:p>
        </w:tc>
        <w:tc>
          <w:tcPr>
            <w:tcW w:w="1071" w:type="dxa"/>
          </w:tcPr>
          <w:p w14:paraId="10E0C144" w14:textId="0776A7E5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65</w:t>
            </w:r>
          </w:p>
        </w:tc>
      </w:tr>
      <w:tr w:rsidR="00E4642E" w:rsidRPr="00E4642E" w14:paraId="10C5232C" w14:textId="77777777" w:rsidTr="00E4642E">
        <w:tc>
          <w:tcPr>
            <w:tcW w:w="1980" w:type="dxa"/>
          </w:tcPr>
          <w:p w14:paraId="048D6645" w14:textId="17A251D7" w:rsidR="00E4642E" w:rsidRPr="00E4642E" w:rsidRDefault="00E4642E" w:rsidP="00E4642E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インテル</w:t>
            </w:r>
            <w:r w:rsidRPr="00E4642E">
              <w:rPr>
                <w:rFonts w:ascii="Meiryo UI" w:eastAsia="Meiryo UI" w:hAnsi="Meiryo UI"/>
                <w:sz w:val="16"/>
                <w:szCs w:val="16"/>
              </w:rPr>
              <w:t xml:space="preserve"> Core 3 201E</w:t>
            </w:r>
          </w:p>
        </w:tc>
        <w:tc>
          <w:tcPr>
            <w:tcW w:w="1116" w:type="dxa"/>
          </w:tcPr>
          <w:p w14:paraId="3F990BF4" w14:textId="6AA6759B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4642E">
              <w:rPr>
                <w:rFonts w:ascii="Meiryo UI" w:eastAsia="Meiryo UI" w:hAnsi="Meiryo UI"/>
                <w:sz w:val="16"/>
                <w:szCs w:val="16"/>
              </w:rPr>
              <w:t>4 (4+0)</w:t>
            </w:r>
          </w:p>
        </w:tc>
        <w:tc>
          <w:tcPr>
            <w:tcW w:w="2002" w:type="dxa"/>
          </w:tcPr>
          <w:p w14:paraId="6D6C73E4" w14:textId="2B2021DD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4642E">
              <w:rPr>
                <w:rFonts w:ascii="Meiryo UI" w:eastAsia="Meiryo UI" w:hAnsi="Meiryo UI"/>
                <w:sz w:val="16"/>
                <w:szCs w:val="16"/>
              </w:rPr>
              <w:t>3.6 / 4.8</w:t>
            </w:r>
          </w:p>
        </w:tc>
        <w:tc>
          <w:tcPr>
            <w:tcW w:w="1985" w:type="dxa"/>
          </w:tcPr>
          <w:p w14:paraId="74A6F360" w14:textId="661FDDCC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4642E">
              <w:rPr>
                <w:rFonts w:ascii="Meiryo UI" w:eastAsia="Meiryo UI" w:hAnsi="Meiryo UI"/>
                <w:sz w:val="16"/>
                <w:szCs w:val="16"/>
              </w:rPr>
              <w:t>N/A</w:t>
            </w:r>
          </w:p>
        </w:tc>
        <w:tc>
          <w:tcPr>
            <w:tcW w:w="1134" w:type="dxa"/>
          </w:tcPr>
          <w:p w14:paraId="43D3AC53" w14:textId="0D68D82C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24</w:t>
            </w:r>
          </w:p>
        </w:tc>
        <w:tc>
          <w:tcPr>
            <w:tcW w:w="1071" w:type="dxa"/>
          </w:tcPr>
          <w:p w14:paraId="2A86CF22" w14:textId="0543F96B" w:rsidR="00E4642E" w:rsidRPr="00E4642E" w:rsidRDefault="00E4642E" w:rsidP="00E4642E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60</w:t>
            </w:r>
          </w:p>
        </w:tc>
      </w:tr>
    </w:tbl>
    <w:p w14:paraId="289DB436" w14:textId="77777777" w:rsidR="00E4642E" w:rsidRDefault="00E4642E" w:rsidP="002231D1">
      <w:pPr>
        <w:jc w:val="left"/>
        <w:rPr>
          <w:rFonts w:ascii="Meiryo UI" w:eastAsia="Meiryo UI" w:hAnsi="Meiryo UI"/>
          <w:szCs w:val="21"/>
        </w:rPr>
      </w:pPr>
    </w:p>
    <w:p w14:paraId="076AE1E7" w14:textId="77777777" w:rsidR="00C1158E" w:rsidRDefault="00C1158E" w:rsidP="002231D1">
      <w:pPr>
        <w:jc w:val="left"/>
        <w:rPr>
          <w:rFonts w:ascii="Meiryo UI" w:eastAsia="Meiryo UI" w:hAnsi="Meiryo UI" w:hint="eastAsia"/>
          <w:szCs w:val="21"/>
        </w:rPr>
      </w:pPr>
    </w:p>
    <w:p w14:paraId="1BACAFBF" w14:textId="4399908D" w:rsidR="00E5536F" w:rsidRPr="00F61856" w:rsidRDefault="002C7CAA" w:rsidP="002B7821">
      <w:pPr>
        <w:rPr>
          <w:rFonts w:ascii="Meiryo UI" w:eastAsia="Meiryo UI" w:hAnsi="Meiryo UI"/>
          <w:szCs w:val="21"/>
        </w:rPr>
      </w:pPr>
      <w:r w:rsidRPr="00F61856">
        <w:rPr>
          <w:rFonts w:ascii="Meiryo UI" w:eastAsia="Meiryo UI" w:hAnsi="Meiryo UI" w:hint="eastAsia"/>
          <w:szCs w:val="21"/>
        </w:rPr>
        <w:t xml:space="preserve">新しい </w:t>
      </w:r>
      <w:r w:rsidR="00920257" w:rsidRPr="00E740EF">
        <w:rPr>
          <w:rFonts w:ascii="Meiryo UI" w:eastAsia="Meiryo UI" w:hAnsi="Meiryo UI"/>
          <w:szCs w:val="21"/>
        </w:rPr>
        <w:t>conga-HPC/</w:t>
      </w:r>
      <w:proofErr w:type="spellStart"/>
      <w:r w:rsidR="00920257" w:rsidRPr="00E740EF">
        <w:rPr>
          <w:rFonts w:ascii="Meiryo UI" w:eastAsia="Meiryo UI" w:hAnsi="Meiryo UI"/>
          <w:szCs w:val="21"/>
        </w:rPr>
        <w:t>cBLS</w:t>
      </w:r>
      <w:proofErr w:type="spellEnd"/>
      <w:r w:rsidR="00920257">
        <w:rPr>
          <w:rFonts w:ascii="Meiryo UI" w:eastAsia="Meiryo UI" w:hAnsi="Meiryo UI" w:hint="eastAsia"/>
          <w:szCs w:val="21"/>
        </w:rPr>
        <w:t xml:space="preserve"> </w:t>
      </w:r>
      <w:r w:rsidR="002231D1">
        <w:rPr>
          <w:rFonts w:ascii="Meiryo UI" w:eastAsia="Meiryo UI" w:hAnsi="Meiryo UI" w:hint="eastAsia"/>
          <w:szCs w:val="21"/>
        </w:rPr>
        <w:t>モジュール</w:t>
      </w:r>
      <w:r w:rsidRPr="00F61856">
        <w:rPr>
          <w:rFonts w:ascii="Meiryo UI" w:eastAsia="Meiryo UI" w:hAnsi="Meiryo UI" w:hint="eastAsia"/>
          <w:szCs w:val="21"/>
        </w:rPr>
        <w:t>の詳細については、以下のサイトをご覧ください。</w:t>
      </w:r>
    </w:p>
    <w:p w14:paraId="72CD9266" w14:textId="23506D09" w:rsidR="00920257" w:rsidRPr="00E740EF" w:rsidRDefault="00920257" w:rsidP="00920257">
      <w:pPr>
        <w:jc w:val="left"/>
        <w:rPr>
          <w:rFonts w:ascii="Meiryo UI" w:eastAsia="Meiryo UI" w:hAnsi="Meiryo UI"/>
          <w:szCs w:val="21"/>
        </w:rPr>
      </w:pPr>
      <w:hyperlink r:id="rId11" w:history="1">
        <w:r w:rsidRPr="00920257">
          <w:rPr>
            <w:rStyle w:val="a3"/>
            <w:rFonts w:ascii="Meiryo UI" w:eastAsia="Meiryo UI" w:hAnsi="Meiryo UI"/>
            <w:szCs w:val="21"/>
          </w:rPr>
          <w:t>https://www.congatec.com/</w:t>
        </w:r>
        <w:r w:rsidRPr="00920257">
          <w:rPr>
            <w:rStyle w:val="a3"/>
            <w:rFonts w:ascii="Meiryo UI" w:eastAsia="Meiryo UI" w:hAnsi="Meiryo UI" w:hint="eastAsia"/>
            <w:szCs w:val="21"/>
          </w:rPr>
          <w:t>jp</w:t>
        </w:r>
        <w:r w:rsidRPr="00920257">
          <w:rPr>
            <w:rStyle w:val="a3"/>
            <w:rFonts w:ascii="Meiryo UI" w:eastAsia="Meiryo UI" w:hAnsi="Meiryo UI"/>
            <w:szCs w:val="21"/>
          </w:rPr>
          <w:t>/products/com-hpc/conga-hpccbls/</w:t>
        </w:r>
      </w:hyperlink>
    </w:p>
    <w:p w14:paraId="46925CF0" w14:textId="77777777" w:rsidR="00F61856" w:rsidRPr="00F61856" w:rsidRDefault="00F61856" w:rsidP="002B7821">
      <w:pPr>
        <w:rPr>
          <w:rFonts w:ascii="Meiryo UI" w:eastAsia="Meiryo UI" w:hAnsi="Meiryo UI"/>
          <w:szCs w:val="21"/>
        </w:rPr>
      </w:pPr>
    </w:p>
    <w:p w14:paraId="66D7B12C" w14:textId="33CABE05" w:rsidR="00F61856" w:rsidRPr="00F61856" w:rsidRDefault="00920257" w:rsidP="002B7821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COM-HPC</w:t>
      </w:r>
      <w:r w:rsidR="00F61856">
        <w:rPr>
          <w:rFonts w:ascii="Meiryo UI" w:eastAsia="Meiryo UI" w:hAnsi="Meiryo UI" w:hint="eastAsia"/>
          <w:szCs w:val="21"/>
        </w:rPr>
        <w:t>規格の詳細情報については、</w:t>
      </w:r>
      <w:r w:rsidR="00F61856" w:rsidRPr="00F61856">
        <w:rPr>
          <w:rFonts w:ascii="Meiryo UI" w:eastAsia="Meiryo UI" w:hAnsi="Meiryo UI" w:hint="eastAsia"/>
          <w:szCs w:val="21"/>
        </w:rPr>
        <w:t>以下のサイトをご覧ください。</w:t>
      </w:r>
    </w:p>
    <w:p w14:paraId="1F849A35" w14:textId="49FD7311" w:rsidR="00F61856" w:rsidRDefault="00920257" w:rsidP="003F5212">
      <w:pPr>
        <w:spacing w:line="360" w:lineRule="exact"/>
        <w:rPr>
          <w:rFonts w:ascii="Meiryo UI" w:eastAsia="Meiryo UI" w:hAnsi="Meiryo UI"/>
          <w:szCs w:val="21"/>
        </w:rPr>
      </w:pPr>
      <w:hyperlink r:id="rId12" w:history="1">
        <w:r w:rsidRPr="00920257">
          <w:rPr>
            <w:rStyle w:val="a3"/>
            <w:rFonts w:ascii="Meiryo UI" w:eastAsia="Meiryo UI" w:hAnsi="Meiryo UI"/>
            <w:szCs w:val="21"/>
          </w:rPr>
          <w:t>https://www.congatec.com/</w:t>
        </w:r>
        <w:r w:rsidRPr="00920257">
          <w:rPr>
            <w:rStyle w:val="a3"/>
            <w:rFonts w:ascii="Meiryo UI" w:eastAsia="Meiryo UI" w:hAnsi="Meiryo UI" w:hint="eastAsia"/>
            <w:szCs w:val="21"/>
          </w:rPr>
          <w:t>jp</w:t>
        </w:r>
        <w:r w:rsidRPr="00920257">
          <w:rPr>
            <w:rStyle w:val="a3"/>
            <w:rFonts w:ascii="Meiryo UI" w:eastAsia="Meiryo UI" w:hAnsi="Meiryo UI"/>
            <w:szCs w:val="21"/>
          </w:rPr>
          <w:t>/technologies/com-hpc/</w:t>
        </w:r>
      </w:hyperlink>
    </w:p>
    <w:p w14:paraId="6BFDE798" w14:textId="77777777" w:rsidR="00920257" w:rsidRDefault="00920257" w:rsidP="003F5212">
      <w:pPr>
        <w:spacing w:line="360" w:lineRule="exact"/>
        <w:rPr>
          <w:rFonts w:ascii="Meiryo UI" w:eastAsia="Meiryo UI" w:hAnsi="Meiryo UI"/>
          <w:iCs/>
          <w:szCs w:val="21"/>
        </w:rPr>
      </w:pPr>
    </w:p>
    <w:p w14:paraId="3699F4C4" w14:textId="6962BD3D" w:rsidR="002231D1" w:rsidRDefault="002231D1" w:rsidP="003F5212">
      <w:pPr>
        <w:spacing w:line="360" w:lineRule="exact"/>
        <w:rPr>
          <w:rFonts w:ascii="Meiryo UI" w:eastAsia="Meiryo UI" w:hAnsi="Meiryo UI"/>
          <w:szCs w:val="21"/>
        </w:rPr>
      </w:pPr>
      <w:r w:rsidRPr="008E0DD0">
        <w:rPr>
          <w:rFonts w:ascii="Meiryo UI" w:eastAsia="Meiryo UI" w:hAnsi="Meiryo UI"/>
          <w:szCs w:val="21"/>
        </w:rPr>
        <w:t>aReady.COM</w:t>
      </w:r>
      <w:r>
        <w:rPr>
          <w:rFonts w:ascii="Meiryo UI" w:eastAsia="Meiryo UI" w:hAnsi="Meiryo UI" w:hint="eastAsia"/>
          <w:szCs w:val="21"/>
        </w:rPr>
        <w:t xml:space="preserve"> の詳細については、</w:t>
      </w:r>
      <w:hyperlink r:id="rId13" w:history="1">
        <w:r w:rsidRPr="00FA40BE">
          <w:rPr>
            <w:rStyle w:val="a3"/>
            <w:rFonts w:ascii="Meiryo UI" w:eastAsia="Meiryo UI" w:hAnsi="Meiryo UI"/>
            <w:szCs w:val="21"/>
          </w:rPr>
          <w:t>https://aready.com/</w:t>
        </w:r>
      </w:hyperlink>
      <w:r>
        <w:rPr>
          <w:rFonts w:ascii="Meiryo UI" w:eastAsia="Meiryo UI" w:hAnsi="Meiryo UI" w:hint="eastAsia"/>
          <w:szCs w:val="21"/>
        </w:rPr>
        <w:t xml:space="preserve"> をご覧ください。</w:t>
      </w:r>
    </w:p>
    <w:p w14:paraId="31CEEFEC" w14:textId="77777777" w:rsidR="002231D1" w:rsidRDefault="002231D1" w:rsidP="003F5212">
      <w:pPr>
        <w:spacing w:line="360" w:lineRule="exact"/>
        <w:rPr>
          <w:rFonts w:ascii="Meiryo UI" w:eastAsia="Meiryo UI" w:hAnsi="Meiryo UI"/>
          <w:iCs/>
          <w:szCs w:val="21"/>
        </w:rPr>
      </w:pPr>
    </w:p>
    <w:p w14:paraId="2ECAD968" w14:textId="77777777" w:rsidR="002E36B9" w:rsidRDefault="002E36B9" w:rsidP="003F5212">
      <w:pPr>
        <w:spacing w:line="360" w:lineRule="exact"/>
        <w:rPr>
          <w:rFonts w:ascii="Meiryo UI" w:eastAsia="Meiryo UI" w:hAnsi="Meiryo UI"/>
          <w:iCs/>
          <w:szCs w:val="21"/>
        </w:rPr>
      </w:pPr>
    </w:p>
    <w:p w14:paraId="4FBD8781" w14:textId="77777777" w:rsidR="00F6095B" w:rsidRDefault="00F6095B" w:rsidP="00F6095B">
      <w:pPr>
        <w:spacing w:line="360" w:lineRule="exact"/>
        <w:jc w:val="center"/>
        <w:rPr>
          <w:rFonts w:ascii="Meiryo UI" w:eastAsia="Meiryo UI" w:hAnsi="Meiryo UI"/>
          <w:b/>
          <w:szCs w:val="21"/>
        </w:rPr>
      </w:pPr>
      <w:r w:rsidRPr="008225E9">
        <w:rPr>
          <w:rFonts w:ascii="Meiryo UI" w:eastAsia="Meiryo UI" w:hAnsi="Meiryo UI" w:hint="eastAsia"/>
          <w:b/>
          <w:szCs w:val="21"/>
        </w:rPr>
        <w:t>##</w:t>
      </w:r>
    </w:p>
    <w:p w14:paraId="35044744" w14:textId="77777777" w:rsidR="00F6095B" w:rsidRDefault="00F6095B" w:rsidP="00F6095B">
      <w:pPr>
        <w:spacing w:line="360" w:lineRule="exact"/>
        <w:jc w:val="center"/>
        <w:rPr>
          <w:rFonts w:ascii="Meiryo UI" w:eastAsia="Meiryo UI" w:hAnsi="Meiryo UI"/>
          <w:b/>
          <w:szCs w:val="21"/>
        </w:rPr>
      </w:pPr>
    </w:p>
    <w:p w14:paraId="13462A9A" w14:textId="77777777" w:rsidR="00AE08DA" w:rsidRPr="00071958" w:rsidRDefault="00AE08DA" w:rsidP="00AE08DA">
      <w:pPr>
        <w:spacing w:line="360" w:lineRule="exact"/>
        <w:rPr>
          <w:rFonts w:ascii="Meiryo UI" w:eastAsia="Meiryo UI" w:hAnsi="Meiryo UI"/>
          <w:b/>
          <w:bCs/>
          <w:szCs w:val="21"/>
        </w:rPr>
      </w:pPr>
      <w:r w:rsidRPr="00071958">
        <w:rPr>
          <w:rFonts w:ascii="Meiryo UI" w:eastAsia="Meiryo UI" w:hAnsi="Meiryo UI" w:hint="eastAsia"/>
          <w:b/>
          <w:bCs/>
          <w:szCs w:val="21"/>
        </w:rPr>
        <w:t>コンガテック</w:t>
      </w:r>
      <w:r>
        <w:rPr>
          <w:rFonts w:ascii="Meiryo UI" w:eastAsia="Meiryo UI" w:hAnsi="Meiryo UI" w:hint="eastAsia"/>
          <w:b/>
          <w:bCs/>
          <w:szCs w:val="21"/>
        </w:rPr>
        <w:t>（</w:t>
      </w:r>
      <w:r>
        <w:rPr>
          <w:rFonts w:ascii="Meiryo UI" w:eastAsia="Meiryo UI" w:hAnsi="Meiryo UI"/>
          <w:b/>
          <w:bCs/>
          <w:szCs w:val="21"/>
        </w:rPr>
        <w:t>congatec</w:t>
      </w:r>
      <w:r>
        <w:rPr>
          <w:rFonts w:ascii="Meiryo UI" w:eastAsia="Meiryo UI" w:hAnsi="Meiryo UI" w:hint="eastAsia"/>
          <w:b/>
          <w:bCs/>
          <w:szCs w:val="21"/>
        </w:rPr>
        <w:t>）</w:t>
      </w:r>
      <w:r w:rsidRPr="00071958">
        <w:rPr>
          <w:rFonts w:ascii="Meiryo UI" w:eastAsia="Meiryo UI" w:hAnsi="Meiryo UI" w:hint="eastAsia"/>
          <w:b/>
          <w:bCs/>
          <w:szCs w:val="21"/>
        </w:rPr>
        <w:t>について</w:t>
      </w:r>
    </w:p>
    <w:p w14:paraId="1C0E424E" w14:textId="235D276D" w:rsidR="00E30577" w:rsidRPr="006142F5" w:rsidRDefault="00CB299D" w:rsidP="00E30577">
      <w:pPr>
        <w:spacing w:line="36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Cs/>
          <w:szCs w:val="21"/>
        </w:rPr>
        <w:t>コンガテック</w:t>
      </w:r>
      <w:r w:rsidR="00EF47CB" w:rsidRPr="00EF47CB">
        <w:rPr>
          <w:rFonts w:ascii="Meiryo UI" w:eastAsia="Meiryo UI" w:hAnsi="Meiryo UI"/>
          <w:bCs/>
          <w:szCs w:val="21"/>
        </w:rPr>
        <w:t>は、組込みおよびエッジコンピューティング ソリューション向け</w:t>
      </w:r>
      <w:r w:rsidR="0098781D">
        <w:rPr>
          <w:rFonts w:ascii="Meiryo UI" w:eastAsia="Meiryo UI" w:hAnsi="Meiryo UI" w:hint="eastAsia"/>
          <w:bCs/>
          <w:szCs w:val="21"/>
        </w:rPr>
        <w:t>に、</w:t>
      </w:r>
      <w:r w:rsidR="0098781D" w:rsidRPr="00EF47CB">
        <w:rPr>
          <w:rFonts w:ascii="Meiryo UI" w:eastAsia="Meiryo UI" w:hAnsi="Meiryo UI"/>
          <w:bCs/>
          <w:szCs w:val="21"/>
        </w:rPr>
        <w:t>コンピュータ</w:t>
      </w:r>
      <w:r w:rsidR="0098781D">
        <w:rPr>
          <w:rFonts w:ascii="Meiryo UI" w:eastAsia="Meiryo UI" w:hAnsi="Meiryo UI" w:hint="eastAsia"/>
          <w:bCs/>
          <w:szCs w:val="21"/>
        </w:rPr>
        <w:t>ー・</w:t>
      </w:r>
      <w:r w:rsidR="0098781D" w:rsidRPr="00EF47CB">
        <w:rPr>
          <w:rFonts w:ascii="Meiryo UI" w:eastAsia="Meiryo UI" w:hAnsi="Meiryo UI"/>
          <w:bCs/>
          <w:szCs w:val="21"/>
        </w:rPr>
        <w:t>オン</w:t>
      </w:r>
      <w:r w:rsidR="0098781D">
        <w:rPr>
          <w:rFonts w:ascii="Meiryo UI" w:eastAsia="Meiryo UI" w:hAnsi="Meiryo UI" w:hint="eastAsia"/>
          <w:bCs/>
          <w:szCs w:val="21"/>
        </w:rPr>
        <w:t>・</w:t>
      </w:r>
      <w:r w:rsidR="0098781D" w:rsidRPr="00EF47CB">
        <w:rPr>
          <w:rFonts w:ascii="Meiryo UI" w:eastAsia="Meiryo UI" w:hAnsi="Meiryo UI"/>
          <w:bCs/>
          <w:szCs w:val="21"/>
        </w:rPr>
        <w:t>モジュール</w:t>
      </w:r>
      <w:r w:rsidR="0098781D">
        <w:rPr>
          <w:rFonts w:ascii="Meiryo UI" w:eastAsia="Meiryo UI" w:hAnsi="Meiryo UI" w:hint="eastAsia"/>
          <w:bCs/>
          <w:szCs w:val="21"/>
        </w:rPr>
        <w:t>（</w:t>
      </w:r>
      <w:r w:rsidR="0098781D" w:rsidRPr="00EF47CB">
        <w:rPr>
          <w:rFonts w:ascii="Meiryo UI" w:eastAsia="Meiryo UI" w:hAnsi="Meiryo UI"/>
          <w:bCs/>
          <w:szCs w:val="21"/>
        </w:rPr>
        <w:t>COM</w:t>
      </w:r>
      <w:r w:rsidR="0098781D">
        <w:rPr>
          <w:rFonts w:ascii="Meiryo UI" w:eastAsia="Meiryo UI" w:hAnsi="Meiryo UI" w:hint="eastAsia"/>
          <w:bCs/>
          <w:szCs w:val="21"/>
        </w:rPr>
        <w:t xml:space="preserve">）をベースとしたハイパフォーマンス </w:t>
      </w:r>
      <w:r w:rsidR="00EF47CB" w:rsidRPr="00EF47CB">
        <w:rPr>
          <w:rFonts w:ascii="Meiryo UI" w:eastAsia="Meiryo UI" w:hAnsi="Meiryo UI"/>
          <w:bCs/>
          <w:szCs w:val="21"/>
        </w:rPr>
        <w:t>ハードウェア</w:t>
      </w:r>
      <w:r w:rsidR="0098781D">
        <w:rPr>
          <w:rFonts w:ascii="Meiryo UI" w:eastAsia="Meiryo UI" w:hAnsi="Meiryo UI" w:hint="eastAsia"/>
          <w:bCs/>
          <w:szCs w:val="21"/>
        </w:rPr>
        <w:t>や</w:t>
      </w:r>
      <w:r w:rsidR="00EF47CB" w:rsidRPr="00EF47CB">
        <w:rPr>
          <w:rFonts w:ascii="Meiryo UI" w:eastAsia="Meiryo UI" w:hAnsi="Meiryo UI"/>
          <w:bCs/>
          <w:szCs w:val="21"/>
        </w:rPr>
        <w:t>ソフトウェア ビルディングブロックを提供する</w:t>
      </w:r>
      <w:r w:rsidR="0098781D">
        <w:rPr>
          <w:rFonts w:ascii="Meiryo UI" w:eastAsia="Meiryo UI" w:hAnsi="Meiryo UI" w:hint="eastAsia"/>
          <w:bCs/>
          <w:szCs w:val="21"/>
        </w:rPr>
        <w:t xml:space="preserve">グローバル </w:t>
      </w:r>
      <w:r w:rsidR="00EF47CB" w:rsidRPr="00EF47CB">
        <w:rPr>
          <w:rFonts w:ascii="Meiryo UI" w:eastAsia="Meiryo UI" w:hAnsi="Meiryo UI"/>
          <w:bCs/>
          <w:szCs w:val="21"/>
        </w:rPr>
        <w:t>プロバイダーです。</w:t>
      </w:r>
      <w:r w:rsidR="0098781D">
        <w:rPr>
          <w:rFonts w:ascii="Meiryo UI" w:eastAsia="Meiryo UI" w:hAnsi="Meiryo UI" w:hint="eastAsia"/>
          <w:bCs/>
          <w:szCs w:val="21"/>
        </w:rPr>
        <w:t xml:space="preserve"> </w:t>
      </w:r>
      <w:r w:rsidR="00EF47CB" w:rsidRPr="00EF47CB">
        <w:rPr>
          <w:rFonts w:ascii="Meiryo UI" w:eastAsia="Meiryo UI" w:hAnsi="Meiryo UI"/>
          <w:bCs/>
          <w:szCs w:val="21"/>
        </w:rPr>
        <w:t>これらの</w:t>
      </w:r>
      <w:r w:rsidR="0041139A">
        <w:rPr>
          <w:rFonts w:ascii="Meiryo UI" w:eastAsia="Meiryo UI" w:hAnsi="Meiryo UI" w:hint="eastAsia"/>
          <w:bCs/>
          <w:szCs w:val="21"/>
        </w:rPr>
        <w:t>先進的な</w:t>
      </w:r>
      <w:r w:rsidR="00EF47CB" w:rsidRPr="00EF47CB">
        <w:rPr>
          <w:rFonts w:ascii="Meiryo UI" w:eastAsia="Meiryo UI" w:hAnsi="Meiryo UI"/>
          <w:bCs/>
          <w:szCs w:val="21"/>
        </w:rPr>
        <w:t>コンピュータ</w:t>
      </w:r>
      <w:r w:rsidR="00E12B3E">
        <w:rPr>
          <w:rFonts w:ascii="Meiryo UI" w:eastAsia="Meiryo UI" w:hAnsi="Meiryo UI" w:hint="eastAsia"/>
          <w:bCs/>
          <w:szCs w:val="21"/>
        </w:rPr>
        <w:t>ー</w:t>
      </w:r>
      <w:r w:rsidR="00EF47CB" w:rsidRPr="00EF47CB">
        <w:rPr>
          <w:rFonts w:ascii="Meiryo UI" w:eastAsia="Meiryo UI" w:hAnsi="Meiryo UI"/>
          <w:bCs/>
          <w:szCs w:val="21"/>
        </w:rPr>
        <w:t>モジュールは、</w:t>
      </w:r>
      <w:r w:rsidR="00E12B3E">
        <w:rPr>
          <w:rFonts w:ascii="Meiryo UI" w:eastAsia="Meiryo UI" w:hAnsi="Meiryo UI" w:hint="eastAsia"/>
          <w:bCs/>
          <w:szCs w:val="21"/>
        </w:rPr>
        <w:t xml:space="preserve">インダストリアル </w:t>
      </w:r>
      <w:r w:rsidR="00EF47CB" w:rsidRPr="00EF47CB">
        <w:rPr>
          <w:rFonts w:ascii="Meiryo UI" w:eastAsia="Meiryo UI" w:hAnsi="Meiryo UI"/>
          <w:bCs/>
          <w:szCs w:val="21"/>
        </w:rPr>
        <w:t>オートメーション、</w:t>
      </w:r>
      <w:r w:rsidR="00E12B3E">
        <w:rPr>
          <w:rFonts w:ascii="Meiryo UI" w:eastAsia="Meiryo UI" w:hAnsi="Meiryo UI" w:hint="eastAsia"/>
          <w:bCs/>
          <w:szCs w:val="21"/>
        </w:rPr>
        <w:t>メディカル テクノロジー</w:t>
      </w:r>
      <w:r w:rsidR="00EF47CB" w:rsidRPr="00EF47CB">
        <w:rPr>
          <w:rFonts w:ascii="Meiryo UI" w:eastAsia="Meiryo UI" w:hAnsi="Meiryo UI"/>
          <w:bCs/>
          <w:szCs w:val="21"/>
        </w:rPr>
        <w:t>、</w:t>
      </w:r>
      <w:r w:rsidR="00E12B3E">
        <w:rPr>
          <w:rFonts w:ascii="Meiryo UI" w:eastAsia="Meiryo UI" w:hAnsi="Meiryo UI" w:hint="eastAsia"/>
          <w:bCs/>
          <w:szCs w:val="21"/>
        </w:rPr>
        <w:t>ロボティクス</w:t>
      </w:r>
      <w:r w:rsidR="00EF47CB" w:rsidRPr="00EF47CB">
        <w:rPr>
          <w:rFonts w:ascii="Meiryo UI" w:eastAsia="Meiryo UI" w:hAnsi="Meiryo UI"/>
          <w:bCs/>
          <w:szCs w:val="21"/>
        </w:rPr>
        <w:t>、</w:t>
      </w:r>
      <w:r w:rsidR="00E12B3E">
        <w:rPr>
          <w:rFonts w:ascii="Meiryo UI" w:eastAsia="Meiryo UI" w:hAnsi="Meiryo UI" w:hint="eastAsia"/>
          <w:bCs/>
          <w:szCs w:val="21"/>
        </w:rPr>
        <w:t>コミュニケーション</w:t>
      </w:r>
      <w:r w:rsidR="00FF0AE9">
        <w:rPr>
          <w:rFonts w:ascii="Meiryo UI" w:eastAsia="Meiryo UI" w:hAnsi="Meiryo UI" w:hint="eastAsia"/>
          <w:bCs/>
          <w:szCs w:val="21"/>
        </w:rPr>
        <w:t>など</w:t>
      </w:r>
      <w:r w:rsidR="00786505">
        <w:rPr>
          <w:rFonts w:ascii="Meiryo UI" w:eastAsia="Meiryo UI" w:hAnsi="Meiryo UI" w:hint="eastAsia"/>
          <w:bCs/>
          <w:szCs w:val="21"/>
        </w:rPr>
        <w:t>、</w:t>
      </w:r>
      <w:r w:rsidR="00FF0AE9">
        <w:rPr>
          <w:rFonts w:ascii="Meiryo UI" w:eastAsia="Meiryo UI" w:hAnsi="Meiryo UI" w:hint="eastAsia"/>
          <w:bCs/>
          <w:szCs w:val="21"/>
        </w:rPr>
        <w:t>さまざまな分野</w:t>
      </w:r>
      <w:r w:rsidR="0041139A" w:rsidRPr="0041139A">
        <w:rPr>
          <w:rFonts w:ascii="Meiryo UI" w:eastAsia="Meiryo UI" w:hAnsi="Meiryo UI" w:hint="eastAsia"/>
          <w:bCs/>
          <w:szCs w:val="21"/>
        </w:rPr>
        <w:t>の</w:t>
      </w:r>
      <w:r w:rsidR="00EF47CB" w:rsidRPr="00EF47CB">
        <w:rPr>
          <w:rFonts w:ascii="Meiryo UI" w:eastAsia="Meiryo UI" w:hAnsi="Meiryo UI"/>
          <w:bCs/>
          <w:szCs w:val="21"/>
        </w:rPr>
        <w:t>システムやデバイス</w:t>
      </w:r>
      <w:r w:rsidR="0041139A">
        <w:rPr>
          <w:rFonts w:ascii="Meiryo UI" w:eastAsia="Meiryo UI" w:hAnsi="Meiryo UI" w:hint="eastAsia"/>
          <w:bCs/>
          <w:szCs w:val="21"/>
        </w:rPr>
        <w:t>で使用</w:t>
      </w:r>
      <w:r w:rsidR="00FF0AE9">
        <w:rPr>
          <w:rFonts w:ascii="Meiryo UI" w:eastAsia="Meiryo UI" w:hAnsi="Meiryo UI" w:hint="eastAsia"/>
          <w:bCs/>
          <w:szCs w:val="21"/>
        </w:rPr>
        <w:t>することができ</w:t>
      </w:r>
      <w:r w:rsidR="0041139A">
        <w:rPr>
          <w:rFonts w:ascii="Meiryo UI" w:eastAsia="Meiryo UI" w:hAnsi="Meiryo UI" w:hint="eastAsia"/>
          <w:bCs/>
          <w:szCs w:val="21"/>
        </w:rPr>
        <w:t>ます</w:t>
      </w:r>
      <w:r w:rsidR="00EF47CB" w:rsidRPr="00EF47CB">
        <w:rPr>
          <w:rFonts w:ascii="Meiryo UI" w:eastAsia="Meiryo UI" w:hAnsi="Meiryo UI"/>
          <w:bCs/>
          <w:szCs w:val="21"/>
        </w:rPr>
        <w:t>。</w:t>
      </w:r>
      <w:r w:rsidR="00E12B3E">
        <w:rPr>
          <w:rFonts w:ascii="Meiryo UI" w:eastAsia="Meiryo UI" w:hAnsi="Meiryo UI" w:hint="eastAsia"/>
          <w:bCs/>
          <w:szCs w:val="21"/>
        </w:rPr>
        <w:t xml:space="preserve"> </w:t>
      </w:r>
      <w:r w:rsidR="0041139A">
        <w:rPr>
          <w:rFonts w:ascii="Meiryo UI" w:eastAsia="Meiryo UI" w:hAnsi="Meiryo UI" w:hint="eastAsia"/>
          <w:bCs/>
          <w:szCs w:val="21"/>
        </w:rPr>
        <w:t>コンガテック</w:t>
      </w:r>
      <w:r w:rsidR="00EF47CB" w:rsidRPr="00EF47CB">
        <w:rPr>
          <w:rFonts w:ascii="Meiryo UI" w:eastAsia="Meiryo UI" w:hAnsi="Meiryo UI"/>
          <w:bCs/>
          <w:szCs w:val="21"/>
        </w:rPr>
        <w:t>の</w:t>
      </w:r>
      <w:r w:rsidR="0041139A">
        <w:rPr>
          <w:rFonts w:ascii="Meiryo UI" w:eastAsia="Meiryo UI" w:hAnsi="Meiryo UI" w:hint="eastAsia"/>
          <w:bCs/>
          <w:szCs w:val="21"/>
        </w:rPr>
        <w:t>ハイパフォーマンス</w:t>
      </w:r>
      <w:r w:rsidR="00EF47CB" w:rsidRPr="00EF47CB">
        <w:rPr>
          <w:rFonts w:ascii="Meiryo UI" w:eastAsia="Meiryo UI" w:hAnsi="Meiryo UI"/>
          <w:bCs/>
          <w:szCs w:val="21"/>
        </w:rPr>
        <w:t xml:space="preserve"> aReady. エコシステムは、COM からクラウドまで、ソリューション開発を簡素化</w:t>
      </w:r>
      <w:r w:rsidR="0041139A">
        <w:rPr>
          <w:rFonts w:ascii="Meiryo UI" w:eastAsia="Meiryo UI" w:hAnsi="Meiryo UI" w:hint="eastAsia"/>
          <w:bCs/>
          <w:szCs w:val="21"/>
        </w:rPr>
        <w:t>し</w:t>
      </w:r>
      <w:r w:rsidR="00EF47CB" w:rsidRPr="00EF47CB">
        <w:rPr>
          <w:rFonts w:ascii="Meiryo UI" w:eastAsia="Meiryo UI" w:hAnsi="Meiryo UI"/>
          <w:bCs/>
          <w:szCs w:val="21"/>
        </w:rPr>
        <w:t>加速</w:t>
      </w:r>
      <w:r w:rsidR="007D6793">
        <w:rPr>
          <w:rFonts w:ascii="Meiryo UI" w:eastAsia="Meiryo UI" w:hAnsi="Meiryo UI" w:hint="eastAsia"/>
          <w:bCs/>
          <w:szCs w:val="21"/>
        </w:rPr>
        <w:t>させ</w:t>
      </w:r>
      <w:r w:rsidR="00EF47CB" w:rsidRPr="00EF47CB">
        <w:rPr>
          <w:rFonts w:ascii="Meiryo UI" w:eastAsia="Meiryo UI" w:hAnsi="Meiryo UI"/>
          <w:bCs/>
          <w:szCs w:val="21"/>
        </w:rPr>
        <w:t>ます。</w:t>
      </w:r>
      <w:r w:rsidR="0041139A">
        <w:rPr>
          <w:rFonts w:ascii="Meiryo UI" w:eastAsia="Meiryo UI" w:hAnsi="Meiryo UI" w:hint="eastAsia"/>
          <w:bCs/>
          <w:szCs w:val="21"/>
        </w:rPr>
        <w:t xml:space="preserve"> </w:t>
      </w:r>
      <w:r w:rsidR="00EF47CB" w:rsidRPr="00EF47CB">
        <w:rPr>
          <w:rFonts w:ascii="Meiryo UI" w:eastAsia="Meiryo UI" w:hAnsi="Meiryo UI"/>
          <w:bCs/>
          <w:szCs w:val="21"/>
        </w:rPr>
        <w:t>こ</w:t>
      </w:r>
      <w:r w:rsidR="00EF47CB" w:rsidRPr="00EF47CB">
        <w:rPr>
          <w:rFonts w:ascii="Meiryo UI" w:eastAsia="Meiryo UI" w:hAnsi="Meiryo UI" w:hint="eastAsia"/>
          <w:bCs/>
          <w:szCs w:val="21"/>
        </w:rPr>
        <w:t>のアプリケーション</w:t>
      </w:r>
      <w:r w:rsidR="0041139A">
        <w:rPr>
          <w:rFonts w:ascii="Meiryo UI" w:eastAsia="Meiryo UI" w:hAnsi="Meiryo UI" w:hint="eastAsia"/>
          <w:bCs/>
          <w:szCs w:val="21"/>
        </w:rPr>
        <w:t>レディ</w:t>
      </w:r>
      <w:r w:rsidR="00EF47CB" w:rsidRPr="00EF47CB">
        <w:rPr>
          <w:rFonts w:ascii="Meiryo UI" w:eastAsia="Meiryo UI" w:hAnsi="Meiryo UI" w:hint="eastAsia"/>
          <w:bCs/>
          <w:szCs w:val="21"/>
        </w:rPr>
        <w:t>のアプローチは、</w:t>
      </w:r>
      <w:r w:rsidR="00EF47CB" w:rsidRPr="00EF47CB">
        <w:rPr>
          <w:rFonts w:ascii="Meiryo UI" w:eastAsia="Meiryo UI" w:hAnsi="Meiryo UI"/>
          <w:bCs/>
          <w:szCs w:val="21"/>
        </w:rPr>
        <w:t>COM とサービスおよびカスタマイズ可能なテクノロジ</w:t>
      </w:r>
      <w:r w:rsidR="0041139A">
        <w:rPr>
          <w:rFonts w:ascii="Meiryo UI" w:eastAsia="Meiryo UI" w:hAnsi="Meiryo UI" w:hint="eastAsia"/>
          <w:bCs/>
          <w:szCs w:val="21"/>
        </w:rPr>
        <w:t>ー</w:t>
      </w:r>
      <w:r w:rsidR="00EF47CB" w:rsidRPr="00EF47CB">
        <w:rPr>
          <w:rFonts w:ascii="Meiryo UI" w:eastAsia="Meiryo UI" w:hAnsi="Meiryo UI"/>
          <w:bCs/>
          <w:szCs w:val="21"/>
        </w:rPr>
        <w:t>を組み合わせて、システム</w:t>
      </w:r>
      <w:r w:rsidR="0041139A">
        <w:rPr>
          <w:rFonts w:ascii="Meiryo UI" w:eastAsia="Meiryo UI" w:hAnsi="Meiryo UI" w:hint="eastAsia"/>
          <w:bCs/>
          <w:szCs w:val="21"/>
        </w:rPr>
        <w:t xml:space="preserve"> インテグレーション</w:t>
      </w:r>
      <w:r w:rsidR="00EF47CB" w:rsidRPr="00EF47CB">
        <w:rPr>
          <w:rFonts w:ascii="Meiryo UI" w:eastAsia="Meiryo UI" w:hAnsi="Meiryo UI"/>
          <w:bCs/>
          <w:szCs w:val="21"/>
        </w:rPr>
        <w:t>、IoT、セキュリティ、人工知能の最先端の進歩を実現します。</w:t>
      </w:r>
      <w:r w:rsidR="0041139A">
        <w:rPr>
          <w:rFonts w:ascii="Meiryo UI" w:eastAsia="Meiryo UI" w:hAnsi="Meiryo UI" w:hint="eastAsia"/>
          <w:bCs/>
          <w:szCs w:val="21"/>
        </w:rPr>
        <w:t xml:space="preserve"> </w:t>
      </w:r>
      <w:r w:rsidR="00E30577" w:rsidRPr="00071958">
        <w:rPr>
          <w:rFonts w:ascii="Meiryo UI" w:eastAsia="Meiryo UI" w:hAnsi="Meiryo UI" w:hint="eastAsia"/>
          <w:szCs w:val="21"/>
        </w:rPr>
        <w:t>コンガテック</w:t>
      </w:r>
      <w:r w:rsidR="00E30577" w:rsidRPr="008F7BF3">
        <w:rPr>
          <w:rFonts w:ascii="Meiryo UI" w:eastAsia="Meiryo UI" w:hAnsi="Meiryo UI" w:hint="eastAsia"/>
          <w:szCs w:val="21"/>
        </w:rPr>
        <w:t>は、成長する産業ビジネスにフォーカスする、ドイツのミッドマーケットファンドである株主の</w:t>
      </w:r>
      <w:r w:rsidR="00E30577" w:rsidRPr="008F7BF3">
        <w:rPr>
          <w:rFonts w:ascii="Meiryo UI" w:eastAsia="Meiryo UI" w:hAnsi="Meiryo UI"/>
          <w:szCs w:val="21"/>
        </w:rPr>
        <w:t>DBAG Fund VIII</w:t>
      </w:r>
      <w:r w:rsidR="00E30577" w:rsidRPr="008F7BF3">
        <w:rPr>
          <w:rFonts w:ascii="Meiryo UI" w:eastAsia="Meiryo UI" w:hAnsi="Meiryo UI" w:hint="eastAsia"/>
          <w:szCs w:val="21"/>
        </w:rPr>
        <w:t>に支えられており、これらの拡大する市場機会を活用するための資金調達と</w:t>
      </w:r>
      <w:r w:rsidR="00E30577" w:rsidRPr="008F7BF3">
        <w:rPr>
          <w:rFonts w:ascii="Meiryo UI" w:eastAsia="Meiryo UI" w:hAnsi="Meiryo UI"/>
          <w:szCs w:val="21"/>
        </w:rPr>
        <w:t>M</w:t>
      </w:r>
      <w:r w:rsidR="00E30577">
        <w:rPr>
          <w:rFonts w:ascii="Meiryo UI" w:eastAsia="Meiryo UI" w:hAnsi="Meiryo UI"/>
          <w:szCs w:val="21"/>
        </w:rPr>
        <w:t>&amp;</w:t>
      </w:r>
      <w:r w:rsidR="00E30577" w:rsidRPr="008F7BF3">
        <w:rPr>
          <w:rFonts w:ascii="Meiryo UI" w:eastAsia="Meiryo UI" w:hAnsi="Meiryo UI"/>
          <w:szCs w:val="21"/>
        </w:rPr>
        <w:t>A</w:t>
      </w:r>
      <w:r w:rsidR="00E30577" w:rsidRPr="008F7BF3">
        <w:rPr>
          <w:rFonts w:ascii="Meiryo UI" w:eastAsia="Meiryo UI" w:hAnsi="Meiryo UI" w:hint="eastAsia"/>
          <w:szCs w:val="21"/>
        </w:rPr>
        <w:t>の実績があります。</w:t>
      </w:r>
      <w:r w:rsidR="00E30577">
        <w:rPr>
          <w:rFonts w:ascii="Meiryo UI" w:eastAsia="Meiryo UI" w:hAnsi="Meiryo UI" w:hint="eastAsia"/>
          <w:szCs w:val="21"/>
        </w:rPr>
        <w:t xml:space="preserve"> </w:t>
      </w:r>
      <w:r w:rsidR="00E30577" w:rsidRPr="00071958">
        <w:rPr>
          <w:rFonts w:ascii="Meiryo UI" w:eastAsia="Meiryo UI" w:hAnsi="Meiryo UI" w:hint="eastAsia"/>
          <w:szCs w:val="21"/>
        </w:rPr>
        <w:t>詳細については、コンガテックの</w:t>
      </w:r>
      <w:r w:rsidR="00E30577">
        <w:rPr>
          <w:rFonts w:ascii="Meiryo UI" w:eastAsia="Meiryo UI" w:hAnsi="Meiryo UI" w:hint="eastAsia"/>
          <w:szCs w:val="21"/>
        </w:rPr>
        <w:t>ウェブ</w:t>
      </w:r>
      <w:r w:rsidR="00E30577" w:rsidRPr="00071958">
        <w:rPr>
          <w:rFonts w:ascii="Meiryo UI" w:eastAsia="Meiryo UI" w:hAnsi="Meiryo UI" w:hint="eastAsia"/>
          <w:szCs w:val="21"/>
        </w:rPr>
        <w:t>サイト</w:t>
      </w:r>
      <w:hyperlink r:id="rId14" w:history="1">
        <w:r w:rsidR="00E30577" w:rsidRPr="00A0631D">
          <w:rPr>
            <w:rStyle w:val="a3"/>
            <w:rFonts w:ascii="Meiryo UI" w:eastAsia="Meiryo UI" w:hAnsi="Meiryo UI"/>
            <w:szCs w:val="21"/>
          </w:rPr>
          <w:t>https://www.congatec.com/jp</w:t>
        </w:r>
      </w:hyperlink>
      <w:r w:rsidR="00E30577">
        <w:rPr>
          <w:rFonts w:ascii="Meiryo UI" w:eastAsia="Meiryo UI" w:hAnsi="Meiryo UI" w:hint="eastAsia"/>
          <w:szCs w:val="21"/>
        </w:rPr>
        <w:t xml:space="preserve"> </w:t>
      </w:r>
      <w:r w:rsidR="00E30577" w:rsidRPr="00EF47CB">
        <w:rPr>
          <w:rFonts w:ascii="Meiryo UI" w:eastAsia="Meiryo UI" w:hAnsi="Meiryo UI"/>
          <w:bCs/>
          <w:szCs w:val="21"/>
        </w:rPr>
        <w:t>をご覧いただくか、</w:t>
      </w:r>
      <w:hyperlink r:id="rId15" w:history="1">
        <w:r w:rsidR="00E30577" w:rsidRPr="006E2DDA">
          <w:rPr>
            <w:rStyle w:val="a3"/>
            <w:rFonts w:ascii="Meiryo UI" w:eastAsia="Meiryo UI" w:hAnsi="Meiryo UI"/>
            <w:szCs w:val="21"/>
          </w:rPr>
          <w:t>LinkedIn</w:t>
        </w:r>
      </w:hyperlink>
      <w:r w:rsidR="00E30577">
        <w:rPr>
          <w:rFonts w:ascii="Meiryo UI" w:eastAsia="Meiryo UI" w:hAnsi="Meiryo UI" w:hint="eastAsia"/>
          <w:szCs w:val="21"/>
        </w:rPr>
        <w:t xml:space="preserve"> や </w:t>
      </w:r>
      <w:hyperlink r:id="rId16" w:history="1">
        <w:r w:rsidR="00E30577" w:rsidRPr="006E2DDA">
          <w:rPr>
            <w:rStyle w:val="a3"/>
            <w:rFonts w:ascii="Meiryo UI" w:eastAsia="Meiryo UI" w:hAnsi="Meiryo UI"/>
            <w:szCs w:val="21"/>
          </w:rPr>
          <w:t>YouTube</w:t>
        </w:r>
      </w:hyperlink>
      <w:r w:rsidR="00E30577" w:rsidRPr="00071958">
        <w:rPr>
          <w:rFonts w:ascii="Meiryo UI" w:eastAsia="Meiryo UI" w:hAnsi="Meiryo UI" w:hint="eastAsia"/>
          <w:szCs w:val="21"/>
        </w:rPr>
        <w:t>を</w:t>
      </w:r>
      <w:r w:rsidR="00E30577">
        <w:rPr>
          <w:rFonts w:ascii="Meiryo UI" w:eastAsia="Meiryo UI" w:hAnsi="Meiryo UI" w:hint="eastAsia"/>
          <w:szCs w:val="21"/>
        </w:rPr>
        <w:t>フォローして</w:t>
      </w:r>
      <w:r w:rsidR="00E30577" w:rsidRPr="00071958">
        <w:rPr>
          <w:rFonts w:ascii="Meiryo UI" w:eastAsia="Meiryo UI" w:hAnsi="Meiryo UI" w:hint="eastAsia"/>
          <w:szCs w:val="21"/>
        </w:rPr>
        <w:t>ください。</w:t>
      </w:r>
    </w:p>
    <w:p w14:paraId="167F6C3A" w14:textId="77777777" w:rsidR="00684343" w:rsidRDefault="00684343" w:rsidP="00F6095B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1E916BE8" w14:textId="77777777" w:rsidR="00D36369" w:rsidRPr="008225E9" w:rsidRDefault="00D36369" w:rsidP="00F6095B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61828F94" w14:textId="77777777" w:rsidR="00F6095B" w:rsidRPr="008225E9" w:rsidRDefault="00F6095B" w:rsidP="00F6095B">
      <w:pPr>
        <w:spacing w:line="360" w:lineRule="exac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lastRenderedPageBreak/>
        <w:t>■本製品に関するお問合せ先</w:t>
      </w:r>
    </w:p>
    <w:p w14:paraId="68CB0F48" w14:textId="77777777" w:rsidR="00F6095B" w:rsidRPr="008225E9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コンガテックジャパン株式会社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 w:rsidRPr="008225E9">
        <w:rPr>
          <w:rFonts w:ascii="Meiryo UI" w:eastAsia="Meiryo UI" w:hAnsi="Meiryo UI" w:hint="eastAsia"/>
          <w:iCs/>
          <w:szCs w:val="21"/>
        </w:rPr>
        <w:t>担当：</w:t>
      </w:r>
      <w:r>
        <w:rPr>
          <w:rFonts w:ascii="Meiryo UI" w:eastAsia="Meiryo UI" w:hAnsi="Meiryo UI" w:hint="eastAsia"/>
          <w:iCs/>
          <w:szCs w:val="21"/>
        </w:rPr>
        <w:t>山崎</w:t>
      </w:r>
    </w:p>
    <w:p w14:paraId="51163A49" w14:textId="77777777" w:rsidR="00F6095B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TEL: 03-6435-9250</w:t>
      </w:r>
    </w:p>
    <w:p w14:paraId="5CC6E965" w14:textId="77777777" w:rsidR="00F6095B" w:rsidRPr="008225E9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Email: sales-jp@congatec.com</w:t>
      </w:r>
    </w:p>
    <w:p w14:paraId="55F4B097" w14:textId="77777777" w:rsidR="00F6095B" w:rsidRPr="008225E9" w:rsidRDefault="00F6095B" w:rsidP="00F6095B">
      <w:pPr>
        <w:spacing w:line="360" w:lineRule="exact"/>
        <w:rPr>
          <w:rFonts w:ascii="Meiryo UI" w:eastAsia="Meiryo UI" w:hAnsi="Meiryo UI"/>
          <w:b/>
          <w:iCs/>
          <w:szCs w:val="21"/>
        </w:rPr>
      </w:pPr>
    </w:p>
    <w:p w14:paraId="27277616" w14:textId="77777777" w:rsidR="00F6095B" w:rsidRPr="008225E9" w:rsidRDefault="00F6095B" w:rsidP="00F6095B">
      <w:pPr>
        <w:spacing w:line="360" w:lineRule="exac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t>■本リリースに関する報道関係者様からのお問合せ先</w:t>
      </w:r>
    </w:p>
    <w:p w14:paraId="2FE9ECAE" w14:textId="77777777" w:rsidR="00F6095B" w:rsidRPr="000A41D3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（広報代理）</w:t>
      </w:r>
      <w:r w:rsidRPr="000A41D3">
        <w:rPr>
          <w:rFonts w:ascii="Meiryo UI" w:eastAsia="Meiryo UI" w:hAnsi="Meiryo UI" w:hint="eastAsia"/>
          <w:iCs/>
          <w:szCs w:val="21"/>
        </w:rPr>
        <w:t>オフィス橋本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>
        <w:rPr>
          <w:rFonts w:ascii="Meiryo UI" w:eastAsia="Meiryo UI" w:hAnsi="Meiryo UI" w:hint="eastAsia"/>
          <w:iCs/>
          <w:szCs w:val="21"/>
        </w:rPr>
        <w:t>担当：橋本</w:t>
      </w:r>
    </w:p>
    <w:p w14:paraId="3C299C03" w14:textId="77777777" w:rsidR="00F6095B" w:rsidRPr="000A41D3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r w:rsidRPr="000A41D3">
        <w:rPr>
          <w:rFonts w:ascii="Meiryo UI" w:eastAsia="Meiryo UI" w:hAnsi="Meiryo UI"/>
          <w:iCs/>
          <w:szCs w:val="21"/>
        </w:rPr>
        <w:t>E</w:t>
      </w:r>
      <w:r>
        <w:rPr>
          <w:rFonts w:ascii="Meiryo UI" w:eastAsia="Meiryo UI" w:hAnsi="Meiryo UI"/>
          <w:iCs/>
          <w:szCs w:val="21"/>
        </w:rPr>
        <w:t>m</w:t>
      </w:r>
      <w:r w:rsidRPr="000A41D3">
        <w:rPr>
          <w:rFonts w:ascii="Meiryo UI" w:eastAsia="Meiryo UI" w:hAnsi="Meiryo UI"/>
          <w:iCs/>
          <w:szCs w:val="21"/>
        </w:rPr>
        <w:t xml:space="preserve">ail: </w:t>
      </w:r>
      <w:r>
        <w:rPr>
          <w:rFonts w:ascii="Meiryo UI" w:eastAsia="Meiryo UI" w:hAnsi="Meiryo UI"/>
          <w:iCs/>
          <w:szCs w:val="21"/>
        </w:rPr>
        <w:t>congatec</w:t>
      </w:r>
      <w:r w:rsidRPr="000A41D3">
        <w:rPr>
          <w:rFonts w:ascii="Meiryo UI" w:eastAsia="Meiryo UI" w:hAnsi="Meiryo UI"/>
          <w:iCs/>
          <w:szCs w:val="21"/>
        </w:rPr>
        <w:t>@kitajuji.com</w:t>
      </w:r>
    </w:p>
    <w:p w14:paraId="2352FFE6" w14:textId="77777777" w:rsidR="00F6095B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</w:p>
    <w:p w14:paraId="422FE81B" w14:textId="77777777" w:rsidR="00F6095B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テキストと</w:t>
      </w:r>
      <w:r w:rsidRPr="00CB463B">
        <w:rPr>
          <w:rFonts w:ascii="Meiryo UI" w:eastAsia="Meiryo UI" w:hAnsi="Meiryo UI" w:hint="eastAsia"/>
          <w:iCs/>
          <w:szCs w:val="21"/>
        </w:rPr>
        <w:t>写真は</w:t>
      </w:r>
      <w:r>
        <w:rPr>
          <w:rFonts w:ascii="Meiryo UI" w:eastAsia="Meiryo UI" w:hAnsi="Meiryo UI" w:hint="eastAsia"/>
          <w:iCs/>
          <w:szCs w:val="21"/>
        </w:rPr>
        <w:t>、以下のサイトから入手することができます。</w:t>
      </w:r>
    </w:p>
    <w:p w14:paraId="42E82D93" w14:textId="4BC2D19C" w:rsidR="00F6095B" w:rsidRPr="00557805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hyperlink r:id="rId17" w:history="1">
        <w:r w:rsidRPr="00FD1CC4">
          <w:rPr>
            <w:rStyle w:val="a3"/>
            <w:rFonts w:ascii="Meiryo UI" w:eastAsia="Meiryo UI" w:hAnsi="Meiryo UI"/>
            <w:iCs/>
            <w:szCs w:val="21"/>
          </w:rPr>
          <w:t>https://www.congatec.com/jp/congatec/press-releases.html</w:t>
        </w:r>
      </w:hyperlink>
    </w:p>
    <w:p w14:paraId="59E1F68E" w14:textId="77777777" w:rsidR="00F6095B" w:rsidRPr="00557805" w:rsidRDefault="00F6095B" w:rsidP="00557805">
      <w:pPr>
        <w:spacing w:line="360" w:lineRule="exact"/>
        <w:rPr>
          <w:rFonts w:ascii="Meiryo UI" w:eastAsia="Meiryo UI" w:hAnsi="Meiryo UI"/>
          <w:iCs/>
          <w:szCs w:val="21"/>
        </w:rPr>
      </w:pPr>
    </w:p>
    <w:sectPr w:rsidR="00F6095B" w:rsidRPr="00557805" w:rsidSect="00A368D3">
      <w:footerReference w:type="even" r:id="rId18"/>
      <w:footerReference w:type="first" r:id="rId19"/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23A29" w14:textId="77777777" w:rsidR="008D48BD" w:rsidRDefault="008D48BD" w:rsidP="00EA743D">
      <w:r>
        <w:separator/>
      </w:r>
    </w:p>
  </w:endnote>
  <w:endnote w:type="continuationSeparator" w:id="0">
    <w:p w14:paraId="70CE1578" w14:textId="77777777" w:rsidR="008D48BD" w:rsidRDefault="008D48BD" w:rsidP="00E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7A75" w14:textId="18F67467" w:rsidR="00023296" w:rsidRDefault="00023296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DC60D2" wp14:editId="3DA609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テキスト ボックス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0EC3B" w14:textId="42336854" w:rsidR="00023296" w:rsidRPr="00023296" w:rsidRDefault="00023296" w:rsidP="000232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C60D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6C0EC3B" w14:textId="42336854" w:rsidR="00023296" w:rsidRPr="00023296" w:rsidRDefault="00023296" w:rsidP="000232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2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DB5F" w14:textId="257ED3E8" w:rsidR="00023296" w:rsidRDefault="00023296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942EDF" wp14:editId="64E5CE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テキスト ボックス 1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6C0FD" w14:textId="48F6596A" w:rsidR="00023296" w:rsidRPr="00023296" w:rsidRDefault="00023296" w:rsidP="000232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42ED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916C0FD" w14:textId="48F6596A" w:rsidR="00023296" w:rsidRPr="00023296" w:rsidRDefault="00023296" w:rsidP="000232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2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59F4D" w14:textId="77777777" w:rsidR="008D48BD" w:rsidRDefault="008D48BD" w:rsidP="00EA743D">
      <w:r>
        <w:separator/>
      </w:r>
    </w:p>
  </w:footnote>
  <w:footnote w:type="continuationSeparator" w:id="0">
    <w:p w14:paraId="6998CD4D" w14:textId="77777777" w:rsidR="008D48BD" w:rsidRDefault="008D48BD" w:rsidP="00EA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D4"/>
    <w:rsid w:val="000026F1"/>
    <w:rsid w:val="0000347B"/>
    <w:rsid w:val="00003F60"/>
    <w:rsid w:val="00003FC0"/>
    <w:rsid w:val="00004087"/>
    <w:rsid w:val="0000476E"/>
    <w:rsid w:val="00005B11"/>
    <w:rsid w:val="00011EB5"/>
    <w:rsid w:val="000206C9"/>
    <w:rsid w:val="00020D11"/>
    <w:rsid w:val="00023296"/>
    <w:rsid w:val="000245F9"/>
    <w:rsid w:val="000250A3"/>
    <w:rsid w:val="00025E7F"/>
    <w:rsid w:val="00031391"/>
    <w:rsid w:val="000324F3"/>
    <w:rsid w:val="00033D7D"/>
    <w:rsid w:val="00033DCF"/>
    <w:rsid w:val="000340E1"/>
    <w:rsid w:val="00036E19"/>
    <w:rsid w:val="00036FEC"/>
    <w:rsid w:val="000373ED"/>
    <w:rsid w:val="000404F9"/>
    <w:rsid w:val="000412B9"/>
    <w:rsid w:val="0004290E"/>
    <w:rsid w:val="000436CA"/>
    <w:rsid w:val="000473BA"/>
    <w:rsid w:val="000516E4"/>
    <w:rsid w:val="00055FAB"/>
    <w:rsid w:val="0005792C"/>
    <w:rsid w:val="000604E6"/>
    <w:rsid w:val="00061F6A"/>
    <w:rsid w:val="00062128"/>
    <w:rsid w:val="00063E4F"/>
    <w:rsid w:val="00064B46"/>
    <w:rsid w:val="00070266"/>
    <w:rsid w:val="000704FA"/>
    <w:rsid w:val="000710F4"/>
    <w:rsid w:val="00072DD1"/>
    <w:rsid w:val="00074AC9"/>
    <w:rsid w:val="000758D4"/>
    <w:rsid w:val="0008001C"/>
    <w:rsid w:val="00081D1D"/>
    <w:rsid w:val="00082FBB"/>
    <w:rsid w:val="00083215"/>
    <w:rsid w:val="00084161"/>
    <w:rsid w:val="00085863"/>
    <w:rsid w:val="00087DF6"/>
    <w:rsid w:val="00092444"/>
    <w:rsid w:val="00095E57"/>
    <w:rsid w:val="000A06A9"/>
    <w:rsid w:val="000A0D64"/>
    <w:rsid w:val="000A0F20"/>
    <w:rsid w:val="000A1D52"/>
    <w:rsid w:val="000A581E"/>
    <w:rsid w:val="000A70AC"/>
    <w:rsid w:val="000A757B"/>
    <w:rsid w:val="000B58BA"/>
    <w:rsid w:val="000B659D"/>
    <w:rsid w:val="000B74C6"/>
    <w:rsid w:val="000C2FCC"/>
    <w:rsid w:val="000C3994"/>
    <w:rsid w:val="000C39E6"/>
    <w:rsid w:val="000C450D"/>
    <w:rsid w:val="000C466E"/>
    <w:rsid w:val="000C511B"/>
    <w:rsid w:val="000C5460"/>
    <w:rsid w:val="000C7C08"/>
    <w:rsid w:val="000D0AE2"/>
    <w:rsid w:val="000D1AA7"/>
    <w:rsid w:val="000D32F6"/>
    <w:rsid w:val="000D345A"/>
    <w:rsid w:val="000D39FC"/>
    <w:rsid w:val="000D53B0"/>
    <w:rsid w:val="000D5735"/>
    <w:rsid w:val="000D7A29"/>
    <w:rsid w:val="000E3101"/>
    <w:rsid w:val="000E34C0"/>
    <w:rsid w:val="000E35BD"/>
    <w:rsid w:val="000E4294"/>
    <w:rsid w:val="000E438C"/>
    <w:rsid w:val="000E4B41"/>
    <w:rsid w:val="000E60F5"/>
    <w:rsid w:val="000F1950"/>
    <w:rsid w:val="000F47A6"/>
    <w:rsid w:val="00100E07"/>
    <w:rsid w:val="0010552F"/>
    <w:rsid w:val="001079F0"/>
    <w:rsid w:val="00110067"/>
    <w:rsid w:val="00110915"/>
    <w:rsid w:val="0011173C"/>
    <w:rsid w:val="00113943"/>
    <w:rsid w:val="00115151"/>
    <w:rsid w:val="00116EB9"/>
    <w:rsid w:val="001201D6"/>
    <w:rsid w:val="00123F79"/>
    <w:rsid w:val="001242E1"/>
    <w:rsid w:val="001250D2"/>
    <w:rsid w:val="00127687"/>
    <w:rsid w:val="001312C9"/>
    <w:rsid w:val="00131966"/>
    <w:rsid w:val="001322AD"/>
    <w:rsid w:val="00134A69"/>
    <w:rsid w:val="00134B6C"/>
    <w:rsid w:val="001360B4"/>
    <w:rsid w:val="00136A59"/>
    <w:rsid w:val="00141049"/>
    <w:rsid w:val="00143270"/>
    <w:rsid w:val="001439CA"/>
    <w:rsid w:val="00144152"/>
    <w:rsid w:val="001446D9"/>
    <w:rsid w:val="001446E2"/>
    <w:rsid w:val="00145043"/>
    <w:rsid w:val="001450C4"/>
    <w:rsid w:val="00147A0D"/>
    <w:rsid w:val="001530F1"/>
    <w:rsid w:val="00153725"/>
    <w:rsid w:val="00155E65"/>
    <w:rsid w:val="001561A4"/>
    <w:rsid w:val="001601C8"/>
    <w:rsid w:val="0016071E"/>
    <w:rsid w:val="00162591"/>
    <w:rsid w:val="00162936"/>
    <w:rsid w:val="00164C79"/>
    <w:rsid w:val="00166FE9"/>
    <w:rsid w:val="001673C7"/>
    <w:rsid w:val="001711FB"/>
    <w:rsid w:val="0017176F"/>
    <w:rsid w:val="00172138"/>
    <w:rsid w:val="00174A37"/>
    <w:rsid w:val="001757C0"/>
    <w:rsid w:val="00175986"/>
    <w:rsid w:val="001763F7"/>
    <w:rsid w:val="00176C13"/>
    <w:rsid w:val="001806D3"/>
    <w:rsid w:val="00180A0E"/>
    <w:rsid w:val="00180ECB"/>
    <w:rsid w:val="0018197E"/>
    <w:rsid w:val="00187133"/>
    <w:rsid w:val="001877AC"/>
    <w:rsid w:val="00191BF1"/>
    <w:rsid w:val="001925C6"/>
    <w:rsid w:val="00195787"/>
    <w:rsid w:val="00196852"/>
    <w:rsid w:val="00197F34"/>
    <w:rsid w:val="001A00E6"/>
    <w:rsid w:val="001A01B8"/>
    <w:rsid w:val="001A0AC5"/>
    <w:rsid w:val="001A0F6A"/>
    <w:rsid w:val="001A4754"/>
    <w:rsid w:val="001A4B93"/>
    <w:rsid w:val="001A6332"/>
    <w:rsid w:val="001B096B"/>
    <w:rsid w:val="001B16D9"/>
    <w:rsid w:val="001B2166"/>
    <w:rsid w:val="001B26F3"/>
    <w:rsid w:val="001B3913"/>
    <w:rsid w:val="001B3CED"/>
    <w:rsid w:val="001B4255"/>
    <w:rsid w:val="001B6109"/>
    <w:rsid w:val="001B7BBF"/>
    <w:rsid w:val="001C2A8C"/>
    <w:rsid w:val="001C475C"/>
    <w:rsid w:val="001C4BCA"/>
    <w:rsid w:val="001C68D7"/>
    <w:rsid w:val="001C69EA"/>
    <w:rsid w:val="001D0A6E"/>
    <w:rsid w:val="001D0C89"/>
    <w:rsid w:val="001D318F"/>
    <w:rsid w:val="001D499C"/>
    <w:rsid w:val="001D522E"/>
    <w:rsid w:val="001D6A0A"/>
    <w:rsid w:val="001D709F"/>
    <w:rsid w:val="001D7A28"/>
    <w:rsid w:val="001E58B7"/>
    <w:rsid w:val="001E6710"/>
    <w:rsid w:val="001E6F3B"/>
    <w:rsid w:val="001F041B"/>
    <w:rsid w:val="001F32A9"/>
    <w:rsid w:val="001F38D4"/>
    <w:rsid w:val="001F42C4"/>
    <w:rsid w:val="001F4AC7"/>
    <w:rsid w:val="001F638D"/>
    <w:rsid w:val="0020181D"/>
    <w:rsid w:val="00203B56"/>
    <w:rsid w:val="00205F64"/>
    <w:rsid w:val="00207160"/>
    <w:rsid w:val="002120D3"/>
    <w:rsid w:val="00212192"/>
    <w:rsid w:val="00213301"/>
    <w:rsid w:val="00213418"/>
    <w:rsid w:val="0021446F"/>
    <w:rsid w:val="00214DEC"/>
    <w:rsid w:val="00215972"/>
    <w:rsid w:val="00221FF2"/>
    <w:rsid w:val="002231D1"/>
    <w:rsid w:val="002234CC"/>
    <w:rsid w:val="00225890"/>
    <w:rsid w:val="00227128"/>
    <w:rsid w:val="002274FF"/>
    <w:rsid w:val="00230B87"/>
    <w:rsid w:val="00230C80"/>
    <w:rsid w:val="00230F4E"/>
    <w:rsid w:val="002323A1"/>
    <w:rsid w:val="00235BF6"/>
    <w:rsid w:val="00236D16"/>
    <w:rsid w:val="00242DAE"/>
    <w:rsid w:val="0024365F"/>
    <w:rsid w:val="002452CE"/>
    <w:rsid w:val="00247FE3"/>
    <w:rsid w:val="002513D2"/>
    <w:rsid w:val="002527B8"/>
    <w:rsid w:val="00252E98"/>
    <w:rsid w:val="00254B26"/>
    <w:rsid w:val="0025501F"/>
    <w:rsid w:val="0025527C"/>
    <w:rsid w:val="00256D55"/>
    <w:rsid w:val="002571F7"/>
    <w:rsid w:val="002577F1"/>
    <w:rsid w:val="00260BE6"/>
    <w:rsid w:val="00260C09"/>
    <w:rsid w:val="00261CA4"/>
    <w:rsid w:val="00261F0C"/>
    <w:rsid w:val="00263446"/>
    <w:rsid w:val="00265FF1"/>
    <w:rsid w:val="002663E1"/>
    <w:rsid w:val="002668DE"/>
    <w:rsid w:val="00267FDE"/>
    <w:rsid w:val="00271C1D"/>
    <w:rsid w:val="002742B4"/>
    <w:rsid w:val="00275A0A"/>
    <w:rsid w:val="00276627"/>
    <w:rsid w:val="002768AF"/>
    <w:rsid w:val="00280BFB"/>
    <w:rsid w:val="00281E8B"/>
    <w:rsid w:val="002829C0"/>
    <w:rsid w:val="0028419E"/>
    <w:rsid w:val="00284929"/>
    <w:rsid w:val="0028539A"/>
    <w:rsid w:val="002855FB"/>
    <w:rsid w:val="002862EC"/>
    <w:rsid w:val="00286773"/>
    <w:rsid w:val="002928B0"/>
    <w:rsid w:val="002928CD"/>
    <w:rsid w:val="00293B44"/>
    <w:rsid w:val="002947D2"/>
    <w:rsid w:val="002A20DF"/>
    <w:rsid w:val="002A5FEE"/>
    <w:rsid w:val="002A6DBD"/>
    <w:rsid w:val="002A7078"/>
    <w:rsid w:val="002B0BBD"/>
    <w:rsid w:val="002B3E71"/>
    <w:rsid w:val="002B7055"/>
    <w:rsid w:val="002B7697"/>
    <w:rsid w:val="002B7821"/>
    <w:rsid w:val="002C1B9E"/>
    <w:rsid w:val="002C2436"/>
    <w:rsid w:val="002C2695"/>
    <w:rsid w:val="002C2A40"/>
    <w:rsid w:val="002C44EA"/>
    <w:rsid w:val="002C615E"/>
    <w:rsid w:val="002C7CAA"/>
    <w:rsid w:val="002D3D87"/>
    <w:rsid w:val="002D5B3C"/>
    <w:rsid w:val="002D6368"/>
    <w:rsid w:val="002D6834"/>
    <w:rsid w:val="002D7A37"/>
    <w:rsid w:val="002E36B9"/>
    <w:rsid w:val="002E4EEE"/>
    <w:rsid w:val="002F1F39"/>
    <w:rsid w:val="002F5EFE"/>
    <w:rsid w:val="002F6161"/>
    <w:rsid w:val="002F7D65"/>
    <w:rsid w:val="002F7E8E"/>
    <w:rsid w:val="0030111E"/>
    <w:rsid w:val="003023DA"/>
    <w:rsid w:val="00303873"/>
    <w:rsid w:val="00303DA4"/>
    <w:rsid w:val="003050E9"/>
    <w:rsid w:val="003075DF"/>
    <w:rsid w:val="00312190"/>
    <w:rsid w:val="003128E9"/>
    <w:rsid w:val="00313EEA"/>
    <w:rsid w:val="00316522"/>
    <w:rsid w:val="0031782B"/>
    <w:rsid w:val="00326C7E"/>
    <w:rsid w:val="003279BD"/>
    <w:rsid w:val="00327C00"/>
    <w:rsid w:val="003306F1"/>
    <w:rsid w:val="00331758"/>
    <w:rsid w:val="00332009"/>
    <w:rsid w:val="003320D1"/>
    <w:rsid w:val="00333541"/>
    <w:rsid w:val="003360F0"/>
    <w:rsid w:val="003366A7"/>
    <w:rsid w:val="003375E1"/>
    <w:rsid w:val="003405EA"/>
    <w:rsid w:val="00341B5F"/>
    <w:rsid w:val="003422E5"/>
    <w:rsid w:val="00342E04"/>
    <w:rsid w:val="00343970"/>
    <w:rsid w:val="00343DAC"/>
    <w:rsid w:val="00344574"/>
    <w:rsid w:val="00346CAE"/>
    <w:rsid w:val="00347629"/>
    <w:rsid w:val="00351440"/>
    <w:rsid w:val="00351EE0"/>
    <w:rsid w:val="003529E1"/>
    <w:rsid w:val="003605EF"/>
    <w:rsid w:val="003621D9"/>
    <w:rsid w:val="00362258"/>
    <w:rsid w:val="00362D3A"/>
    <w:rsid w:val="00362DCC"/>
    <w:rsid w:val="003647A1"/>
    <w:rsid w:val="00366C77"/>
    <w:rsid w:val="0036757A"/>
    <w:rsid w:val="003703E3"/>
    <w:rsid w:val="00372B32"/>
    <w:rsid w:val="0037317D"/>
    <w:rsid w:val="00374483"/>
    <w:rsid w:val="00377F12"/>
    <w:rsid w:val="00380884"/>
    <w:rsid w:val="0038099B"/>
    <w:rsid w:val="00383D2D"/>
    <w:rsid w:val="00383F30"/>
    <w:rsid w:val="0038638F"/>
    <w:rsid w:val="00387F95"/>
    <w:rsid w:val="003933C0"/>
    <w:rsid w:val="00393882"/>
    <w:rsid w:val="00393980"/>
    <w:rsid w:val="003952FE"/>
    <w:rsid w:val="0039694A"/>
    <w:rsid w:val="003A1ED6"/>
    <w:rsid w:val="003A6755"/>
    <w:rsid w:val="003A79E7"/>
    <w:rsid w:val="003B41F9"/>
    <w:rsid w:val="003B582B"/>
    <w:rsid w:val="003B601F"/>
    <w:rsid w:val="003B79D5"/>
    <w:rsid w:val="003B7A01"/>
    <w:rsid w:val="003C32CF"/>
    <w:rsid w:val="003C45DC"/>
    <w:rsid w:val="003C5CA4"/>
    <w:rsid w:val="003C65E9"/>
    <w:rsid w:val="003C6AAF"/>
    <w:rsid w:val="003C6DBF"/>
    <w:rsid w:val="003D16C3"/>
    <w:rsid w:val="003D1C67"/>
    <w:rsid w:val="003D7DB2"/>
    <w:rsid w:val="003E00CB"/>
    <w:rsid w:val="003E13C0"/>
    <w:rsid w:val="003E18C9"/>
    <w:rsid w:val="003E20E2"/>
    <w:rsid w:val="003E2DA5"/>
    <w:rsid w:val="003E3571"/>
    <w:rsid w:val="003E4472"/>
    <w:rsid w:val="003E6132"/>
    <w:rsid w:val="003F0762"/>
    <w:rsid w:val="003F1FB6"/>
    <w:rsid w:val="003F50FF"/>
    <w:rsid w:val="003F5212"/>
    <w:rsid w:val="003F70F8"/>
    <w:rsid w:val="00401774"/>
    <w:rsid w:val="00401C0A"/>
    <w:rsid w:val="00401CE1"/>
    <w:rsid w:val="00402B6D"/>
    <w:rsid w:val="004031D8"/>
    <w:rsid w:val="0040325C"/>
    <w:rsid w:val="00403E86"/>
    <w:rsid w:val="00406A20"/>
    <w:rsid w:val="00406F5C"/>
    <w:rsid w:val="00410439"/>
    <w:rsid w:val="00410C07"/>
    <w:rsid w:val="00410CEF"/>
    <w:rsid w:val="0041139A"/>
    <w:rsid w:val="0041349B"/>
    <w:rsid w:val="00414FB8"/>
    <w:rsid w:val="004150FF"/>
    <w:rsid w:val="00420198"/>
    <w:rsid w:val="004207EA"/>
    <w:rsid w:val="00423136"/>
    <w:rsid w:val="00424BDE"/>
    <w:rsid w:val="00431FA8"/>
    <w:rsid w:val="0043375A"/>
    <w:rsid w:val="004342CE"/>
    <w:rsid w:val="004344BD"/>
    <w:rsid w:val="00435299"/>
    <w:rsid w:val="004409C7"/>
    <w:rsid w:val="00441225"/>
    <w:rsid w:val="00442175"/>
    <w:rsid w:val="00442D0C"/>
    <w:rsid w:val="004432E7"/>
    <w:rsid w:val="00443F27"/>
    <w:rsid w:val="00444B6D"/>
    <w:rsid w:val="004458D2"/>
    <w:rsid w:val="004469BF"/>
    <w:rsid w:val="00446E44"/>
    <w:rsid w:val="004470C4"/>
    <w:rsid w:val="0044764C"/>
    <w:rsid w:val="00450701"/>
    <w:rsid w:val="004507DA"/>
    <w:rsid w:val="0045117D"/>
    <w:rsid w:val="0045271F"/>
    <w:rsid w:val="00455C46"/>
    <w:rsid w:val="00462F3C"/>
    <w:rsid w:val="004633EA"/>
    <w:rsid w:val="0047291E"/>
    <w:rsid w:val="00473423"/>
    <w:rsid w:val="00474083"/>
    <w:rsid w:val="00475CFC"/>
    <w:rsid w:val="00477066"/>
    <w:rsid w:val="00480EDF"/>
    <w:rsid w:val="004811F9"/>
    <w:rsid w:val="004818CB"/>
    <w:rsid w:val="00482742"/>
    <w:rsid w:val="004827AF"/>
    <w:rsid w:val="0048445F"/>
    <w:rsid w:val="00484AD3"/>
    <w:rsid w:val="00486490"/>
    <w:rsid w:val="00491918"/>
    <w:rsid w:val="00491FE1"/>
    <w:rsid w:val="004920DB"/>
    <w:rsid w:val="0049499D"/>
    <w:rsid w:val="00496181"/>
    <w:rsid w:val="004A0075"/>
    <w:rsid w:val="004A0B99"/>
    <w:rsid w:val="004A5E38"/>
    <w:rsid w:val="004A7766"/>
    <w:rsid w:val="004B160D"/>
    <w:rsid w:val="004B3E34"/>
    <w:rsid w:val="004B63E7"/>
    <w:rsid w:val="004B6A41"/>
    <w:rsid w:val="004C1679"/>
    <w:rsid w:val="004C1D20"/>
    <w:rsid w:val="004C5B8C"/>
    <w:rsid w:val="004C69AF"/>
    <w:rsid w:val="004C798E"/>
    <w:rsid w:val="004D12E5"/>
    <w:rsid w:val="004D37CD"/>
    <w:rsid w:val="004D37E5"/>
    <w:rsid w:val="004D631A"/>
    <w:rsid w:val="004D7D62"/>
    <w:rsid w:val="004E1B66"/>
    <w:rsid w:val="004E200F"/>
    <w:rsid w:val="004E38B0"/>
    <w:rsid w:val="004E4EAB"/>
    <w:rsid w:val="004E6E63"/>
    <w:rsid w:val="004F06ED"/>
    <w:rsid w:val="004F12C2"/>
    <w:rsid w:val="004F17C4"/>
    <w:rsid w:val="004F64C0"/>
    <w:rsid w:val="00502CD6"/>
    <w:rsid w:val="00504357"/>
    <w:rsid w:val="005047A2"/>
    <w:rsid w:val="00507386"/>
    <w:rsid w:val="00510422"/>
    <w:rsid w:val="0051090C"/>
    <w:rsid w:val="00512A4A"/>
    <w:rsid w:val="005139D4"/>
    <w:rsid w:val="00515A6A"/>
    <w:rsid w:val="00521392"/>
    <w:rsid w:val="00522015"/>
    <w:rsid w:val="005265A0"/>
    <w:rsid w:val="0053086B"/>
    <w:rsid w:val="005309E4"/>
    <w:rsid w:val="00531305"/>
    <w:rsid w:val="00532E51"/>
    <w:rsid w:val="00533235"/>
    <w:rsid w:val="00536767"/>
    <w:rsid w:val="005402E3"/>
    <w:rsid w:val="0054032C"/>
    <w:rsid w:val="005428CE"/>
    <w:rsid w:val="00544615"/>
    <w:rsid w:val="00546899"/>
    <w:rsid w:val="005468D4"/>
    <w:rsid w:val="00547205"/>
    <w:rsid w:val="00550110"/>
    <w:rsid w:val="00553016"/>
    <w:rsid w:val="005531C6"/>
    <w:rsid w:val="00553C18"/>
    <w:rsid w:val="0055532B"/>
    <w:rsid w:val="005556A0"/>
    <w:rsid w:val="00557498"/>
    <w:rsid w:val="00557805"/>
    <w:rsid w:val="005578B7"/>
    <w:rsid w:val="00561BBB"/>
    <w:rsid w:val="00561DDF"/>
    <w:rsid w:val="00562758"/>
    <w:rsid w:val="0056553D"/>
    <w:rsid w:val="00570E92"/>
    <w:rsid w:val="00570ECA"/>
    <w:rsid w:val="005712C5"/>
    <w:rsid w:val="00575491"/>
    <w:rsid w:val="00575B30"/>
    <w:rsid w:val="005762C6"/>
    <w:rsid w:val="005824CC"/>
    <w:rsid w:val="005956FF"/>
    <w:rsid w:val="0059632D"/>
    <w:rsid w:val="0059653A"/>
    <w:rsid w:val="00597A42"/>
    <w:rsid w:val="00597C2B"/>
    <w:rsid w:val="00597D29"/>
    <w:rsid w:val="005A14DE"/>
    <w:rsid w:val="005A5071"/>
    <w:rsid w:val="005A531A"/>
    <w:rsid w:val="005A775E"/>
    <w:rsid w:val="005A7B67"/>
    <w:rsid w:val="005B0070"/>
    <w:rsid w:val="005B1894"/>
    <w:rsid w:val="005B2521"/>
    <w:rsid w:val="005B48CB"/>
    <w:rsid w:val="005B5559"/>
    <w:rsid w:val="005B6EFC"/>
    <w:rsid w:val="005B791A"/>
    <w:rsid w:val="005B7C18"/>
    <w:rsid w:val="005B7FC7"/>
    <w:rsid w:val="005C044F"/>
    <w:rsid w:val="005C090B"/>
    <w:rsid w:val="005C15A3"/>
    <w:rsid w:val="005C1AE1"/>
    <w:rsid w:val="005C25D3"/>
    <w:rsid w:val="005C4E43"/>
    <w:rsid w:val="005C5779"/>
    <w:rsid w:val="005C5F33"/>
    <w:rsid w:val="005C6003"/>
    <w:rsid w:val="005C7FC7"/>
    <w:rsid w:val="005D0A75"/>
    <w:rsid w:val="005D1961"/>
    <w:rsid w:val="005D3558"/>
    <w:rsid w:val="005D3575"/>
    <w:rsid w:val="005D38E6"/>
    <w:rsid w:val="005D5FA2"/>
    <w:rsid w:val="005D7DF9"/>
    <w:rsid w:val="005F0C3D"/>
    <w:rsid w:val="005F0C40"/>
    <w:rsid w:val="005F1056"/>
    <w:rsid w:val="005F13B4"/>
    <w:rsid w:val="005F1926"/>
    <w:rsid w:val="005F31B4"/>
    <w:rsid w:val="005F3E63"/>
    <w:rsid w:val="005F7CB3"/>
    <w:rsid w:val="00600A6D"/>
    <w:rsid w:val="00600C14"/>
    <w:rsid w:val="0060118D"/>
    <w:rsid w:val="0060152F"/>
    <w:rsid w:val="00602652"/>
    <w:rsid w:val="0060324D"/>
    <w:rsid w:val="00604836"/>
    <w:rsid w:val="00604D6D"/>
    <w:rsid w:val="00605D88"/>
    <w:rsid w:val="00605FA0"/>
    <w:rsid w:val="00606D28"/>
    <w:rsid w:val="00611273"/>
    <w:rsid w:val="0061289D"/>
    <w:rsid w:val="00612A4C"/>
    <w:rsid w:val="006142F5"/>
    <w:rsid w:val="00614F08"/>
    <w:rsid w:val="006152FB"/>
    <w:rsid w:val="00616F95"/>
    <w:rsid w:val="0061783E"/>
    <w:rsid w:val="00621AEF"/>
    <w:rsid w:val="00623185"/>
    <w:rsid w:val="0062666F"/>
    <w:rsid w:val="006279AB"/>
    <w:rsid w:val="0063057F"/>
    <w:rsid w:val="00631D04"/>
    <w:rsid w:val="00632D40"/>
    <w:rsid w:val="00634438"/>
    <w:rsid w:val="00635D2D"/>
    <w:rsid w:val="00635E0D"/>
    <w:rsid w:val="0063669C"/>
    <w:rsid w:val="0064001E"/>
    <w:rsid w:val="00641144"/>
    <w:rsid w:val="006418C3"/>
    <w:rsid w:val="0064275E"/>
    <w:rsid w:val="00643A5D"/>
    <w:rsid w:val="00646195"/>
    <w:rsid w:val="00647F93"/>
    <w:rsid w:val="006559C8"/>
    <w:rsid w:val="00655DB1"/>
    <w:rsid w:val="00655DBE"/>
    <w:rsid w:val="00661083"/>
    <w:rsid w:val="00661A90"/>
    <w:rsid w:val="006650C6"/>
    <w:rsid w:val="00665257"/>
    <w:rsid w:val="00665E1B"/>
    <w:rsid w:val="00670E0D"/>
    <w:rsid w:val="006712CD"/>
    <w:rsid w:val="00673A7D"/>
    <w:rsid w:val="00674082"/>
    <w:rsid w:val="006838BB"/>
    <w:rsid w:val="00684343"/>
    <w:rsid w:val="006856DC"/>
    <w:rsid w:val="006865E6"/>
    <w:rsid w:val="00686A03"/>
    <w:rsid w:val="00687318"/>
    <w:rsid w:val="0069002A"/>
    <w:rsid w:val="00691272"/>
    <w:rsid w:val="006914E7"/>
    <w:rsid w:val="006916B0"/>
    <w:rsid w:val="006923FC"/>
    <w:rsid w:val="0069419D"/>
    <w:rsid w:val="006954DF"/>
    <w:rsid w:val="00697832"/>
    <w:rsid w:val="006A1239"/>
    <w:rsid w:val="006A25DF"/>
    <w:rsid w:val="006A2ED0"/>
    <w:rsid w:val="006A3EA1"/>
    <w:rsid w:val="006A4479"/>
    <w:rsid w:val="006A4636"/>
    <w:rsid w:val="006A4C06"/>
    <w:rsid w:val="006A649C"/>
    <w:rsid w:val="006B145F"/>
    <w:rsid w:val="006B1DEA"/>
    <w:rsid w:val="006B25FB"/>
    <w:rsid w:val="006B3545"/>
    <w:rsid w:val="006B3674"/>
    <w:rsid w:val="006B46EF"/>
    <w:rsid w:val="006B7251"/>
    <w:rsid w:val="006C4494"/>
    <w:rsid w:val="006C4C18"/>
    <w:rsid w:val="006D00C8"/>
    <w:rsid w:val="006D0C28"/>
    <w:rsid w:val="006D2FC8"/>
    <w:rsid w:val="006D30FE"/>
    <w:rsid w:val="006D51AD"/>
    <w:rsid w:val="006D6CCC"/>
    <w:rsid w:val="006D6D6D"/>
    <w:rsid w:val="006E0FC5"/>
    <w:rsid w:val="006E1E55"/>
    <w:rsid w:val="006E411A"/>
    <w:rsid w:val="006E4CC4"/>
    <w:rsid w:val="006E5411"/>
    <w:rsid w:val="006E7396"/>
    <w:rsid w:val="006E7727"/>
    <w:rsid w:val="006F21CD"/>
    <w:rsid w:val="006F2E25"/>
    <w:rsid w:val="006F58B0"/>
    <w:rsid w:val="006F631B"/>
    <w:rsid w:val="00700110"/>
    <w:rsid w:val="00701692"/>
    <w:rsid w:val="00701764"/>
    <w:rsid w:val="0070204B"/>
    <w:rsid w:val="00704789"/>
    <w:rsid w:val="007052B3"/>
    <w:rsid w:val="00710794"/>
    <w:rsid w:val="00711F9B"/>
    <w:rsid w:val="00713001"/>
    <w:rsid w:val="007159F0"/>
    <w:rsid w:val="00716F99"/>
    <w:rsid w:val="00717DFF"/>
    <w:rsid w:val="00717EF2"/>
    <w:rsid w:val="0072041B"/>
    <w:rsid w:val="007217EE"/>
    <w:rsid w:val="00722DB5"/>
    <w:rsid w:val="007262DE"/>
    <w:rsid w:val="0072766D"/>
    <w:rsid w:val="007300B9"/>
    <w:rsid w:val="0073032D"/>
    <w:rsid w:val="00730BB9"/>
    <w:rsid w:val="00731359"/>
    <w:rsid w:val="0073195F"/>
    <w:rsid w:val="00732179"/>
    <w:rsid w:val="00733EBB"/>
    <w:rsid w:val="007340FF"/>
    <w:rsid w:val="007345F8"/>
    <w:rsid w:val="00736E46"/>
    <w:rsid w:val="00737699"/>
    <w:rsid w:val="007417C3"/>
    <w:rsid w:val="00746207"/>
    <w:rsid w:val="00747FAB"/>
    <w:rsid w:val="0075085F"/>
    <w:rsid w:val="00751C8A"/>
    <w:rsid w:val="00751FBA"/>
    <w:rsid w:val="00756FDF"/>
    <w:rsid w:val="00757404"/>
    <w:rsid w:val="00757ACB"/>
    <w:rsid w:val="007600E9"/>
    <w:rsid w:val="00761597"/>
    <w:rsid w:val="00764373"/>
    <w:rsid w:val="007666F9"/>
    <w:rsid w:val="00770D75"/>
    <w:rsid w:val="00771012"/>
    <w:rsid w:val="007730E3"/>
    <w:rsid w:val="007732BC"/>
    <w:rsid w:val="00773C3F"/>
    <w:rsid w:val="007742DA"/>
    <w:rsid w:val="0077613F"/>
    <w:rsid w:val="00776197"/>
    <w:rsid w:val="00776E36"/>
    <w:rsid w:val="0077728A"/>
    <w:rsid w:val="007804D4"/>
    <w:rsid w:val="00783C81"/>
    <w:rsid w:val="007849A5"/>
    <w:rsid w:val="007849AA"/>
    <w:rsid w:val="00785B53"/>
    <w:rsid w:val="00785E29"/>
    <w:rsid w:val="00785E99"/>
    <w:rsid w:val="00786505"/>
    <w:rsid w:val="007875CA"/>
    <w:rsid w:val="00792149"/>
    <w:rsid w:val="0079273F"/>
    <w:rsid w:val="00792871"/>
    <w:rsid w:val="00792B98"/>
    <w:rsid w:val="00794CD2"/>
    <w:rsid w:val="00794E11"/>
    <w:rsid w:val="00795BBB"/>
    <w:rsid w:val="007A02BA"/>
    <w:rsid w:val="007A3497"/>
    <w:rsid w:val="007A3870"/>
    <w:rsid w:val="007A498C"/>
    <w:rsid w:val="007B0664"/>
    <w:rsid w:val="007B0CA7"/>
    <w:rsid w:val="007B0FDE"/>
    <w:rsid w:val="007B3C42"/>
    <w:rsid w:val="007C0F27"/>
    <w:rsid w:val="007C0F9E"/>
    <w:rsid w:val="007C1FD7"/>
    <w:rsid w:val="007C46EC"/>
    <w:rsid w:val="007D08EE"/>
    <w:rsid w:val="007D0A21"/>
    <w:rsid w:val="007D1831"/>
    <w:rsid w:val="007D1ABC"/>
    <w:rsid w:val="007D3948"/>
    <w:rsid w:val="007D5AB8"/>
    <w:rsid w:val="007D64E9"/>
    <w:rsid w:val="007D6793"/>
    <w:rsid w:val="007E0B1A"/>
    <w:rsid w:val="007E273B"/>
    <w:rsid w:val="007E326D"/>
    <w:rsid w:val="007E3978"/>
    <w:rsid w:val="007E44B3"/>
    <w:rsid w:val="007E75E9"/>
    <w:rsid w:val="007E75EF"/>
    <w:rsid w:val="007F0795"/>
    <w:rsid w:val="007F1DA0"/>
    <w:rsid w:val="007F286F"/>
    <w:rsid w:val="007F303A"/>
    <w:rsid w:val="007F38B8"/>
    <w:rsid w:val="007F38F0"/>
    <w:rsid w:val="007F3D3B"/>
    <w:rsid w:val="007F44F8"/>
    <w:rsid w:val="007F4CF3"/>
    <w:rsid w:val="00801A9F"/>
    <w:rsid w:val="00803BCE"/>
    <w:rsid w:val="008041D3"/>
    <w:rsid w:val="008046DF"/>
    <w:rsid w:val="00804F43"/>
    <w:rsid w:val="008073BE"/>
    <w:rsid w:val="008103BC"/>
    <w:rsid w:val="00810C91"/>
    <w:rsid w:val="00811BDF"/>
    <w:rsid w:val="00811ECA"/>
    <w:rsid w:val="00813AC6"/>
    <w:rsid w:val="00813F81"/>
    <w:rsid w:val="00814E36"/>
    <w:rsid w:val="00815734"/>
    <w:rsid w:val="00820F30"/>
    <w:rsid w:val="00820F76"/>
    <w:rsid w:val="0082118D"/>
    <w:rsid w:val="00822A6D"/>
    <w:rsid w:val="008234BA"/>
    <w:rsid w:val="00823F81"/>
    <w:rsid w:val="008243E9"/>
    <w:rsid w:val="00825A07"/>
    <w:rsid w:val="008267A1"/>
    <w:rsid w:val="00826AA4"/>
    <w:rsid w:val="008319FA"/>
    <w:rsid w:val="0083328B"/>
    <w:rsid w:val="00834928"/>
    <w:rsid w:val="0083760C"/>
    <w:rsid w:val="0084045D"/>
    <w:rsid w:val="00841DE8"/>
    <w:rsid w:val="00843881"/>
    <w:rsid w:val="00843BF2"/>
    <w:rsid w:val="00846437"/>
    <w:rsid w:val="0086139F"/>
    <w:rsid w:val="00861752"/>
    <w:rsid w:val="00862AFB"/>
    <w:rsid w:val="00863509"/>
    <w:rsid w:val="00864033"/>
    <w:rsid w:val="00864AE2"/>
    <w:rsid w:val="00865E0C"/>
    <w:rsid w:val="00872698"/>
    <w:rsid w:val="00873167"/>
    <w:rsid w:val="00875A5C"/>
    <w:rsid w:val="00876C44"/>
    <w:rsid w:val="00876C79"/>
    <w:rsid w:val="00877108"/>
    <w:rsid w:val="0088029D"/>
    <w:rsid w:val="008807EC"/>
    <w:rsid w:val="00881C03"/>
    <w:rsid w:val="008833C4"/>
    <w:rsid w:val="00886E3D"/>
    <w:rsid w:val="00890AAF"/>
    <w:rsid w:val="00894E7F"/>
    <w:rsid w:val="0089560A"/>
    <w:rsid w:val="00896AC2"/>
    <w:rsid w:val="00896B2E"/>
    <w:rsid w:val="0089767B"/>
    <w:rsid w:val="00897F8C"/>
    <w:rsid w:val="008A14CB"/>
    <w:rsid w:val="008A2D4D"/>
    <w:rsid w:val="008B15B4"/>
    <w:rsid w:val="008B30D5"/>
    <w:rsid w:val="008B3684"/>
    <w:rsid w:val="008B591F"/>
    <w:rsid w:val="008B61D6"/>
    <w:rsid w:val="008B67B6"/>
    <w:rsid w:val="008C6AA7"/>
    <w:rsid w:val="008C6F10"/>
    <w:rsid w:val="008D0548"/>
    <w:rsid w:val="008D1989"/>
    <w:rsid w:val="008D24ED"/>
    <w:rsid w:val="008D2A14"/>
    <w:rsid w:val="008D2D56"/>
    <w:rsid w:val="008D3CB2"/>
    <w:rsid w:val="008D4125"/>
    <w:rsid w:val="008D48BD"/>
    <w:rsid w:val="008D6FD2"/>
    <w:rsid w:val="008D7DE9"/>
    <w:rsid w:val="008E02EB"/>
    <w:rsid w:val="008E0DD0"/>
    <w:rsid w:val="008E0F75"/>
    <w:rsid w:val="008E1713"/>
    <w:rsid w:val="008E3037"/>
    <w:rsid w:val="008E304B"/>
    <w:rsid w:val="008E3F69"/>
    <w:rsid w:val="008E6023"/>
    <w:rsid w:val="008E6629"/>
    <w:rsid w:val="008E74CB"/>
    <w:rsid w:val="008E7C12"/>
    <w:rsid w:val="008F0138"/>
    <w:rsid w:val="008F5562"/>
    <w:rsid w:val="008F6DBA"/>
    <w:rsid w:val="009003B0"/>
    <w:rsid w:val="009006C7"/>
    <w:rsid w:val="00901282"/>
    <w:rsid w:val="009025AF"/>
    <w:rsid w:val="0090315A"/>
    <w:rsid w:val="009040F9"/>
    <w:rsid w:val="009057FE"/>
    <w:rsid w:val="00907E0E"/>
    <w:rsid w:val="00913C7A"/>
    <w:rsid w:val="0091415D"/>
    <w:rsid w:val="0091605B"/>
    <w:rsid w:val="0091605C"/>
    <w:rsid w:val="0091657D"/>
    <w:rsid w:val="009165C4"/>
    <w:rsid w:val="009173B4"/>
    <w:rsid w:val="00917961"/>
    <w:rsid w:val="00917C45"/>
    <w:rsid w:val="00917FB1"/>
    <w:rsid w:val="0092006D"/>
    <w:rsid w:val="00920257"/>
    <w:rsid w:val="00923253"/>
    <w:rsid w:val="00924014"/>
    <w:rsid w:val="00924BB9"/>
    <w:rsid w:val="009255E8"/>
    <w:rsid w:val="00925A19"/>
    <w:rsid w:val="00925A24"/>
    <w:rsid w:val="00925CC6"/>
    <w:rsid w:val="009262D1"/>
    <w:rsid w:val="00926A4B"/>
    <w:rsid w:val="00926BE1"/>
    <w:rsid w:val="00931D31"/>
    <w:rsid w:val="00931D3D"/>
    <w:rsid w:val="00933041"/>
    <w:rsid w:val="00933F1A"/>
    <w:rsid w:val="0093653E"/>
    <w:rsid w:val="009370EF"/>
    <w:rsid w:val="00937D32"/>
    <w:rsid w:val="00940378"/>
    <w:rsid w:val="00940E42"/>
    <w:rsid w:val="009422F2"/>
    <w:rsid w:val="0094515D"/>
    <w:rsid w:val="00945200"/>
    <w:rsid w:val="00946934"/>
    <w:rsid w:val="00947F2E"/>
    <w:rsid w:val="00950C6B"/>
    <w:rsid w:val="00952FFA"/>
    <w:rsid w:val="00954BCE"/>
    <w:rsid w:val="0095543C"/>
    <w:rsid w:val="00956293"/>
    <w:rsid w:val="00960E0A"/>
    <w:rsid w:val="009631CE"/>
    <w:rsid w:val="009662AE"/>
    <w:rsid w:val="009702EB"/>
    <w:rsid w:val="009754B4"/>
    <w:rsid w:val="00981048"/>
    <w:rsid w:val="009827E5"/>
    <w:rsid w:val="00982B68"/>
    <w:rsid w:val="00985E64"/>
    <w:rsid w:val="00986E08"/>
    <w:rsid w:val="0098781D"/>
    <w:rsid w:val="0099032B"/>
    <w:rsid w:val="009907E9"/>
    <w:rsid w:val="009909C7"/>
    <w:rsid w:val="00994F68"/>
    <w:rsid w:val="009966AF"/>
    <w:rsid w:val="00996DDB"/>
    <w:rsid w:val="009A0540"/>
    <w:rsid w:val="009A09BB"/>
    <w:rsid w:val="009A21FB"/>
    <w:rsid w:val="009A241B"/>
    <w:rsid w:val="009A29BA"/>
    <w:rsid w:val="009A2E1E"/>
    <w:rsid w:val="009A3184"/>
    <w:rsid w:val="009B2825"/>
    <w:rsid w:val="009B2F07"/>
    <w:rsid w:val="009B31F3"/>
    <w:rsid w:val="009B3DFF"/>
    <w:rsid w:val="009B5864"/>
    <w:rsid w:val="009B6EE4"/>
    <w:rsid w:val="009B7055"/>
    <w:rsid w:val="009C17D1"/>
    <w:rsid w:val="009C3809"/>
    <w:rsid w:val="009C3BD4"/>
    <w:rsid w:val="009C45C5"/>
    <w:rsid w:val="009D0997"/>
    <w:rsid w:val="009D150E"/>
    <w:rsid w:val="009D3E94"/>
    <w:rsid w:val="009D4260"/>
    <w:rsid w:val="009E0B71"/>
    <w:rsid w:val="009E1150"/>
    <w:rsid w:val="009E19C0"/>
    <w:rsid w:val="009E306A"/>
    <w:rsid w:val="009E4351"/>
    <w:rsid w:val="009F09D4"/>
    <w:rsid w:val="009F2081"/>
    <w:rsid w:val="009F6123"/>
    <w:rsid w:val="00A011C9"/>
    <w:rsid w:val="00A0224E"/>
    <w:rsid w:val="00A03091"/>
    <w:rsid w:val="00A03FBE"/>
    <w:rsid w:val="00A043AA"/>
    <w:rsid w:val="00A05C7B"/>
    <w:rsid w:val="00A06A14"/>
    <w:rsid w:val="00A10ADE"/>
    <w:rsid w:val="00A123D8"/>
    <w:rsid w:val="00A16F9D"/>
    <w:rsid w:val="00A177D3"/>
    <w:rsid w:val="00A21D2A"/>
    <w:rsid w:val="00A22DE7"/>
    <w:rsid w:val="00A27FA6"/>
    <w:rsid w:val="00A3005E"/>
    <w:rsid w:val="00A32374"/>
    <w:rsid w:val="00A32A9C"/>
    <w:rsid w:val="00A3316D"/>
    <w:rsid w:val="00A34C01"/>
    <w:rsid w:val="00A353D3"/>
    <w:rsid w:val="00A368D3"/>
    <w:rsid w:val="00A379C8"/>
    <w:rsid w:val="00A37A8E"/>
    <w:rsid w:val="00A43457"/>
    <w:rsid w:val="00A50232"/>
    <w:rsid w:val="00A50EE2"/>
    <w:rsid w:val="00A51980"/>
    <w:rsid w:val="00A51BF6"/>
    <w:rsid w:val="00A51F8C"/>
    <w:rsid w:val="00A53B78"/>
    <w:rsid w:val="00A55772"/>
    <w:rsid w:val="00A60AE2"/>
    <w:rsid w:val="00A631E4"/>
    <w:rsid w:val="00A63F5B"/>
    <w:rsid w:val="00A63FAD"/>
    <w:rsid w:val="00A649DC"/>
    <w:rsid w:val="00A664B5"/>
    <w:rsid w:val="00A70182"/>
    <w:rsid w:val="00A70437"/>
    <w:rsid w:val="00A73F87"/>
    <w:rsid w:val="00A74E18"/>
    <w:rsid w:val="00A758AC"/>
    <w:rsid w:val="00A75C0B"/>
    <w:rsid w:val="00A81EE6"/>
    <w:rsid w:val="00A82592"/>
    <w:rsid w:val="00A82F40"/>
    <w:rsid w:val="00A8380C"/>
    <w:rsid w:val="00A83FC0"/>
    <w:rsid w:val="00A84F75"/>
    <w:rsid w:val="00A86221"/>
    <w:rsid w:val="00A86EA5"/>
    <w:rsid w:val="00A90677"/>
    <w:rsid w:val="00A928F1"/>
    <w:rsid w:val="00A92C97"/>
    <w:rsid w:val="00A93432"/>
    <w:rsid w:val="00A94AFD"/>
    <w:rsid w:val="00A95427"/>
    <w:rsid w:val="00A9742C"/>
    <w:rsid w:val="00AA69D9"/>
    <w:rsid w:val="00AB00D7"/>
    <w:rsid w:val="00AB45E2"/>
    <w:rsid w:val="00AB7716"/>
    <w:rsid w:val="00AC37E0"/>
    <w:rsid w:val="00AC5BDF"/>
    <w:rsid w:val="00AC6B5C"/>
    <w:rsid w:val="00AD27B3"/>
    <w:rsid w:val="00AD4566"/>
    <w:rsid w:val="00AE08DA"/>
    <w:rsid w:val="00AE1177"/>
    <w:rsid w:val="00AE18B8"/>
    <w:rsid w:val="00AE217C"/>
    <w:rsid w:val="00AE2724"/>
    <w:rsid w:val="00AE7204"/>
    <w:rsid w:val="00AF03E0"/>
    <w:rsid w:val="00AF301C"/>
    <w:rsid w:val="00AF56F9"/>
    <w:rsid w:val="00AF6F70"/>
    <w:rsid w:val="00B017FE"/>
    <w:rsid w:val="00B01D1B"/>
    <w:rsid w:val="00B16960"/>
    <w:rsid w:val="00B16FE1"/>
    <w:rsid w:val="00B17D73"/>
    <w:rsid w:val="00B2091E"/>
    <w:rsid w:val="00B21227"/>
    <w:rsid w:val="00B21EDB"/>
    <w:rsid w:val="00B2593E"/>
    <w:rsid w:val="00B3004F"/>
    <w:rsid w:val="00B30117"/>
    <w:rsid w:val="00B336A0"/>
    <w:rsid w:val="00B348A4"/>
    <w:rsid w:val="00B3509A"/>
    <w:rsid w:val="00B3654C"/>
    <w:rsid w:val="00B40C72"/>
    <w:rsid w:val="00B47625"/>
    <w:rsid w:val="00B50990"/>
    <w:rsid w:val="00B50EE2"/>
    <w:rsid w:val="00B54D12"/>
    <w:rsid w:val="00B557C3"/>
    <w:rsid w:val="00B56BB0"/>
    <w:rsid w:val="00B576DB"/>
    <w:rsid w:val="00B57BDF"/>
    <w:rsid w:val="00B62C27"/>
    <w:rsid w:val="00B652DF"/>
    <w:rsid w:val="00B66256"/>
    <w:rsid w:val="00B67F74"/>
    <w:rsid w:val="00B70E95"/>
    <w:rsid w:val="00B71C40"/>
    <w:rsid w:val="00B74B21"/>
    <w:rsid w:val="00B7556C"/>
    <w:rsid w:val="00B757E4"/>
    <w:rsid w:val="00B80DA6"/>
    <w:rsid w:val="00B918FE"/>
    <w:rsid w:val="00B91981"/>
    <w:rsid w:val="00B91A9E"/>
    <w:rsid w:val="00B91DF7"/>
    <w:rsid w:val="00B9320D"/>
    <w:rsid w:val="00B93889"/>
    <w:rsid w:val="00B957E6"/>
    <w:rsid w:val="00BA0D4A"/>
    <w:rsid w:val="00BA3ED7"/>
    <w:rsid w:val="00BA73D0"/>
    <w:rsid w:val="00BB2145"/>
    <w:rsid w:val="00BB31CE"/>
    <w:rsid w:val="00BB347E"/>
    <w:rsid w:val="00BB496D"/>
    <w:rsid w:val="00BB4FF9"/>
    <w:rsid w:val="00BB588D"/>
    <w:rsid w:val="00BB5C15"/>
    <w:rsid w:val="00BC0221"/>
    <w:rsid w:val="00BC1C6E"/>
    <w:rsid w:val="00BC3E53"/>
    <w:rsid w:val="00BD25D8"/>
    <w:rsid w:val="00BD281A"/>
    <w:rsid w:val="00BD59E7"/>
    <w:rsid w:val="00BD61AC"/>
    <w:rsid w:val="00BD6293"/>
    <w:rsid w:val="00BD646A"/>
    <w:rsid w:val="00BD6517"/>
    <w:rsid w:val="00BD6528"/>
    <w:rsid w:val="00BD6E83"/>
    <w:rsid w:val="00BE16AE"/>
    <w:rsid w:val="00BE16CE"/>
    <w:rsid w:val="00BE3E3B"/>
    <w:rsid w:val="00BE4A98"/>
    <w:rsid w:val="00BE6C83"/>
    <w:rsid w:val="00BE721F"/>
    <w:rsid w:val="00BE77F4"/>
    <w:rsid w:val="00BE7ED6"/>
    <w:rsid w:val="00BF04B1"/>
    <w:rsid w:val="00BF0B8B"/>
    <w:rsid w:val="00BF130C"/>
    <w:rsid w:val="00BF45AA"/>
    <w:rsid w:val="00BF57B8"/>
    <w:rsid w:val="00BF5C20"/>
    <w:rsid w:val="00BF5CAF"/>
    <w:rsid w:val="00BF77EE"/>
    <w:rsid w:val="00BF7BCF"/>
    <w:rsid w:val="00C00432"/>
    <w:rsid w:val="00C01465"/>
    <w:rsid w:val="00C014D2"/>
    <w:rsid w:val="00C03924"/>
    <w:rsid w:val="00C039D7"/>
    <w:rsid w:val="00C10EFE"/>
    <w:rsid w:val="00C10F50"/>
    <w:rsid w:val="00C11490"/>
    <w:rsid w:val="00C11569"/>
    <w:rsid w:val="00C1158E"/>
    <w:rsid w:val="00C12EFA"/>
    <w:rsid w:val="00C130ED"/>
    <w:rsid w:val="00C13843"/>
    <w:rsid w:val="00C15AB1"/>
    <w:rsid w:val="00C177EB"/>
    <w:rsid w:val="00C17899"/>
    <w:rsid w:val="00C20091"/>
    <w:rsid w:val="00C22C2B"/>
    <w:rsid w:val="00C24CB3"/>
    <w:rsid w:val="00C26C34"/>
    <w:rsid w:val="00C300D9"/>
    <w:rsid w:val="00C30AEC"/>
    <w:rsid w:val="00C32361"/>
    <w:rsid w:val="00C356C9"/>
    <w:rsid w:val="00C36D98"/>
    <w:rsid w:val="00C36F82"/>
    <w:rsid w:val="00C43E18"/>
    <w:rsid w:val="00C4459A"/>
    <w:rsid w:val="00C453DE"/>
    <w:rsid w:val="00C45495"/>
    <w:rsid w:val="00C52BD7"/>
    <w:rsid w:val="00C52C20"/>
    <w:rsid w:val="00C56CE2"/>
    <w:rsid w:val="00C56EB6"/>
    <w:rsid w:val="00C60428"/>
    <w:rsid w:val="00C61D2B"/>
    <w:rsid w:val="00C61E49"/>
    <w:rsid w:val="00C65244"/>
    <w:rsid w:val="00C6548F"/>
    <w:rsid w:val="00C65C5A"/>
    <w:rsid w:val="00C666A2"/>
    <w:rsid w:val="00C674B6"/>
    <w:rsid w:val="00C72E2F"/>
    <w:rsid w:val="00C7452B"/>
    <w:rsid w:val="00C74B88"/>
    <w:rsid w:val="00C754E4"/>
    <w:rsid w:val="00C76873"/>
    <w:rsid w:val="00C76B67"/>
    <w:rsid w:val="00C804AE"/>
    <w:rsid w:val="00C82311"/>
    <w:rsid w:val="00C856BE"/>
    <w:rsid w:val="00C85E6B"/>
    <w:rsid w:val="00C87E72"/>
    <w:rsid w:val="00C9149A"/>
    <w:rsid w:val="00C92817"/>
    <w:rsid w:val="00C97646"/>
    <w:rsid w:val="00C97A9E"/>
    <w:rsid w:val="00CA0245"/>
    <w:rsid w:val="00CA39C3"/>
    <w:rsid w:val="00CA47A0"/>
    <w:rsid w:val="00CA48CE"/>
    <w:rsid w:val="00CB05C6"/>
    <w:rsid w:val="00CB194B"/>
    <w:rsid w:val="00CB299D"/>
    <w:rsid w:val="00CB2E50"/>
    <w:rsid w:val="00CB329A"/>
    <w:rsid w:val="00CB691E"/>
    <w:rsid w:val="00CB7103"/>
    <w:rsid w:val="00CC0B6B"/>
    <w:rsid w:val="00CC1032"/>
    <w:rsid w:val="00CC152B"/>
    <w:rsid w:val="00CC1721"/>
    <w:rsid w:val="00CC5691"/>
    <w:rsid w:val="00CC77E3"/>
    <w:rsid w:val="00CD21C6"/>
    <w:rsid w:val="00CD2F97"/>
    <w:rsid w:val="00CD445A"/>
    <w:rsid w:val="00CD5DF9"/>
    <w:rsid w:val="00CD6372"/>
    <w:rsid w:val="00CD6BEE"/>
    <w:rsid w:val="00CD7888"/>
    <w:rsid w:val="00CE0748"/>
    <w:rsid w:val="00CE099B"/>
    <w:rsid w:val="00CE15D7"/>
    <w:rsid w:val="00CE2351"/>
    <w:rsid w:val="00CE5AF3"/>
    <w:rsid w:val="00CF024F"/>
    <w:rsid w:val="00CF0ECA"/>
    <w:rsid w:val="00CF12B3"/>
    <w:rsid w:val="00CF14CF"/>
    <w:rsid w:val="00CF2F15"/>
    <w:rsid w:val="00D00529"/>
    <w:rsid w:val="00D03678"/>
    <w:rsid w:val="00D044FB"/>
    <w:rsid w:val="00D048AE"/>
    <w:rsid w:val="00D05B4F"/>
    <w:rsid w:val="00D068AF"/>
    <w:rsid w:val="00D07783"/>
    <w:rsid w:val="00D134CC"/>
    <w:rsid w:val="00D13C90"/>
    <w:rsid w:val="00D15923"/>
    <w:rsid w:val="00D15C08"/>
    <w:rsid w:val="00D166A0"/>
    <w:rsid w:val="00D16C15"/>
    <w:rsid w:val="00D16FF3"/>
    <w:rsid w:val="00D17966"/>
    <w:rsid w:val="00D17CC0"/>
    <w:rsid w:val="00D203D2"/>
    <w:rsid w:val="00D22DD4"/>
    <w:rsid w:val="00D254FD"/>
    <w:rsid w:val="00D30484"/>
    <w:rsid w:val="00D30684"/>
    <w:rsid w:val="00D3283E"/>
    <w:rsid w:val="00D3559F"/>
    <w:rsid w:val="00D35646"/>
    <w:rsid w:val="00D35BA0"/>
    <w:rsid w:val="00D36359"/>
    <w:rsid w:val="00D36369"/>
    <w:rsid w:val="00D36E12"/>
    <w:rsid w:val="00D37082"/>
    <w:rsid w:val="00D37CFC"/>
    <w:rsid w:val="00D4000D"/>
    <w:rsid w:val="00D40302"/>
    <w:rsid w:val="00D43436"/>
    <w:rsid w:val="00D45875"/>
    <w:rsid w:val="00D4733E"/>
    <w:rsid w:val="00D47887"/>
    <w:rsid w:val="00D513CC"/>
    <w:rsid w:val="00D54E21"/>
    <w:rsid w:val="00D56640"/>
    <w:rsid w:val="00D711C6"/>
    <w:rsid w:val="00D72C32"/>
    <w:rsid w:val="00D73F5C"/>
    <w:rsid w:val="00D80141"/>
    <w:rsid w:val="00D810EC"/>
    <w:rsid w:val="00D81541"/>
    <w:rsid w:val="00D8198D"/>
    <w:rsid w:val="00D81D76"/>
    <w:rsid w:val="00D82112"/>
    <w:rsid w:val="00D82ACD"/>
    <w:rsid w:val="00D84E96"/>
    <w:rsid w:val="00D902F8"/>
    <w:rsid w:val="00D9067A"/>
    <w:rsid w:val="00D92C45"/>
    <w:rsid w:val="00D93547"/>
    <w:rsid w:val="00D938B5"/>
    <w:rsid w:val="00D93FE8"/>
    <w:rsid w:val="00D9548D"/>
    <w:rsid w:val="00D9605B"/>
    <w:rsid w:val="00D96F92"/>
    <w:rsid w:val="00D9787B"/>
    <w:rsid w:val="00DA1F14"/>
    <w:rsid w:val="00DA3410"/>
    <w:rsid w:val="00DA483F"/>
    <w:rsid w:val="00DA5B4F"/>
    <w:rsid w:val="00DA5BD5"/>
    <w:rsid w:val="00DA6E36"/>
    <w:rsid w:val="00DB00DF"/>
    <w:rsid w:val="00DB0655"/>
    <w:rsid w:val="00DB52AF"/>
    <w:rsid w:val="00DB574C"/>
    <w:rsid w:val="00DC0915"/>
    <w:rsid w:val="00DC37C9"/>
    <w:rsid w:val="00DD2E08"/>
    <w:rsid w:val="00DD52A5"/>
    <w:rsid w:val="00DD7266"/>
    <w:rsid w:val="00DE0B4B"/>
    <w:rsid w:val="00DE1E8B"/>
    <w:rsid w:val="00DE1FD2"/>
    <w:rsid w:val="00DE2E21"/>
    <w:rsid w:val="00DE6DC7"/>
    <w:rsid w:val="00DF6880"/>
    <w:rsid w:val="00E0186A"/>
    <w:rsid w:val="00E031EA"/>
    <w:rsid w:val="00E0582B"/>
    <w:rsid w:val="00E102C3"/>
    <w:rsid w:val="00E10FDA"/>
    <w:rsid w:val="00E12B3E"/>
    <w:rsid w:val="00E13EDF"/>
    <w:rsid w:val="00E14380"/>
    <w:rsid w:val="00E144A3"/>
    <w:rsid w:val="00E149F7"/>
    <w:rsid w:val="00E17A04"/>
    <w:rsid w:val="00E2444A"/>
    <w:rsid w:val="00E30577"/>
    <w:rsid w:val="00E30968"/>
    <w:rsid w:val="00E3150F"/>
    <w:rsid w:val="00E31FE6"/>
    <w:rsid w:val="00E34BA4"/>
    <w:rsid w:val="00E370BE"/>
    <w:rsid w:val="00E37409"/>
    <w:rsid w:val="00E37AC7"/>
    <w:rsid w:val="00E41E44"/>
    <w:rsid w:val="00E43206"/>
    <w:rsid w:val="00E453AB"/>
    <w:rsid w:val="00E46128"/>
    <w:rsid w:val="00E4642E"/>
    <w:rsid w:val="00E50C31"/>
    <w:rsid w:val="00E529C0"/>
    <w:rsid w:val="00E52F8D"/>
    <w:rsid w:val="00E53FD1"/>
    <w:rsid w:val="00E5402A"/>
    <w:rsid w:val="00E540E4"/>
    <w:rsid w:val="00E545B1"/>
    <w:rsid w:val="00E546DE"/>
    <w:rsid w:val="00E5536F"/>
    <w:rsid w:val="00E55A8C"/>
    <w:rsid w:val="00E56F1F"/>
    <w:rsid w:val="00E57453"/>
    <w:rsid w:val="00E63269"/>
    <w:rsid w:val="00E63BDC"/>
    <w:rsid w:val="00E67148"/>
    <w:rsid w:val="00E7271D"/>
    <w:rsid w:val="00E739A6"/>
    <w:rsid w:val="00E740EF"/>
    <w:rsid w:val="00E76579"/>
    <w:rsid w:val="00E800AC"/>
    <w:rsid w:val="00E80B6B"/>
    <w:rsid w:val="00E81999"/>
    <w:rsid w:val="00E829DD"/>
    <w:rsid w:val="00E856C5"/>
    <w:rsid w:val="00E879CF"/>
    <w:rsid w:val="00E87BA6"/>
    <w:rsid w:val="00E87C62"/>
    <w:rsid w:val="00E93235"/>
    <w:rsid w:val="00E9401C"/>
    <w:rsid w:val="00E97112"/>
    <w:rsid w:val="00EA0A57"/>
    <w:rsid w:val="00EA0B7A"/>
    <w:rsid w:val="00EA226F"/>
    <w:rsid w:val="00EA2273"/>
    <w:rsid w:val="00EA407B"/>
    <w:rsid w:val="00EA743D"/>
    <w:rsid w:val="00EB0617"/>
    <w:rsid w:val="00EB0A69"/>
    <w:rsid w:val="00EB1FC0"/>
    <w:rsid w:val="00EB5E03"/>
    <w:rsid w:val="00EB6B82"/>
    <w:rsid w:val="00EB73F5"/>
    <w:rsid w:val="00EB7B31"/>
    <w:rsid w:val="00EC0A4D"/>
    <w:rsid w:val="00EC3CDF"/>
    <w:rsid w:val="00EC3DE7"/>
    <w:rsid w:val="00EC4AAA"/>
    <w:rsid w:val="00EC501F"/>
    <w:rsid w:val="00ED0A8F"/>
    <w:rsid w:val="00ED1951"/>
    <w:rsid w:val="00ED3492"/>
    <w:rsid w:val="00ED61BB"/>
    <w:rsid w:val="00ED6B9E"/>
    <w:rsid w:val="00ED6FCB"/>
    <w:rsid w:val="00ED7B9F"/>
    <w:rsid w:val="00EE34EF"/>
    <w:rsid w:val="00EE35F9"/>
    <w:rsid w:val="00EE56BA"/>
    <w:rsid w:val="00EE7299"/>
    <w:rsid w:val="00EE75E4"/>
    <w:rsid w:val="00EE797B"/>
    <w:rsid w:val="00EE7F86"/>
    <w:rsid w:val="00EF2CF5"/>
    <w:rsid w:val="00EF471E"/>
    <w:rsid w:val="00EF47CB"/>
    <w:rsid w:val="00F01966"/>
    <w:rsid w:val="00F01FA5"/>
    <w:rsid w:val="00F031AD"/>
    <w:rsid w:val="00F034E0"/>
    <w:rsid w:val="00F04F4B"/>
    <w:rsid w:val="00F067A9"/>
    <w:rsid w:val="00F10E47"/>
    <w:rsid w:val="00F1134E"/>
    <w:rsid w:val="00F12124"/>
    <w:rsid w:val="00F146C1"/>
    <w:rsid w:val="00F149D4"/>
    <w:rsid w:val="00F16B28"/>
    <w:rsid w:val="00F16F96"/>
    <w:rsid w:val="00F20A17"/>
    <w:rsid w:val="00F20CE2"/>
    <w:rsid w:val="00F21AC5"/>
    <w:rsid w:val="00F22896"/>
    <w:rsid w:val="00F2309F"/>
    <w:rsid w:val="00F23B21"/>
    <w:rsid w:val="00F23E9A"/>
    <w:rsid w:val="00F23E9E"/>
    <w:rsid w:val="00F250A5"/>
    <w:rsid w:val="00F27183"/>
    <w:rsid w:val="00F31401"/>
    <w:rsid w:val="00F3630C"/>
    <w:rsid w:val="00F37E83"/>
    <w:rsid w:val="00F42D3C"/>
    <w:rsid w:val="00F445BB"/>
    <w:rsid w:val="00F453B9"/>
    <w:rsid w:val="00F51676"/>
    <w:rsid w:val="00F52421"/>
    <w:rsid w:val="00F53ED3"/>
    <w:rsid w:val="00F56006"/>
    <w:rsid w:val="00F57641"/>
    <w:rsid w:val="00F57C4C"/>
    <w:rsid w:val="00F6095B"/>
    <w:rsid w:val="00F61856"/>
    <w:rsid w:val="00F65EF1"/>
    <w:rsid w:val="00F668BF"/>
    <w:rsid w:val="00F75C72"/>
    <w:rsid w:val="00F7788E"/>
    <w:rsid w:val="00F835EB"/>
    <w:rsid w:val="00F84BDC"/>
    <w:rsid w:val="00F855E9"/>
    <w:rsid w:val="00F86856"/>
    <w:rsid w:val="00F91590"/>
    <w:rsid w:val="00FA2B73"/>
    <w:rsid w:val="00FA36AE"/>
    <w:rsid w:val="00FA40BE"/>
    <w:rsid w:val="00FA4A3A"/>
    <w:rsid w:val="00FA4DBE"/>
    <w:rsid w:val="00FA5A3D"/>
    <w:rsid w:val="00FA601E"/>
    <w:rsid w:val="00FA6828"/>
    <w:rsid w:val="00FA7ED0"/>
    <w:rsid w:val="00FB002B"/>
    <w:rsid w:val="00FB016B"/>
    <w:rsid w:val="00FB0F66"/>
    <w:rsid w:val="00FB16A8"/>
    <w:rsid w:val="00FB1DBC"/>
    <w:rsid w:val="00FB375D"/>
    <w:rsid w:val="00FB539C"/>
    <w:rsid w:val="00FB53CA"/>
    <w:rsid w:val="00FC2A06"/>
    <w:rsid w:val="00FC51D3"/>
    <w:rsid w:val="00FC6323"/>
    <w:rsid w:val="00FC794D"/>
    <w:rsid w:val="00FD1BE1"/>
    <w:rsid w:val="00FD1CC4"/>
    <w:rsid w:val="00FD2295"/>
    <w:rsid w:val="00FD2587"/>
    <w:rsid w:val="00FD361D"/>
    <w:rsid w:val="00FD45B9"/>
    <w:rsid w:val="00FD7BD8"/>
    <w:rsid w:val="00FE0193"/>
    <w:rsid w:val="00FE07B8"/>
    <w:rsid w:val="00FE11E6"/>
    <w:rsid w:val="00FE374A"/>
    <w:rsid w:val="00FE4848"/>
    <w:rsid w:val="00FE5134"/>
    <w:rsid w:val="00FE66F8"/>
    <w:rsid w:val="00FF0058"/>
    <w:rsid w:val="00FF085B"/>
    <w:rsid w:val="00FF0AE9"/>
    <w:rsid w:val="00FF0E99"/>
    <w:rsid w:val="00FF313C"/>
    <w:rsid w:val="00FF6364"/>
    <w:rsid w:val="00FF775A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A3FA8"/>
  <w15:chartTrackingRefBased/>
  <w15:docId w15:val="{50CA84C5-C75C-4437-835A-CF0696A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ssemitteilung">
    <w:name w:val="Pressemitteilung"/>
    <w:basedOn w:val="a"/>
    <w:rsid w:val="002C2436"/>
    <w:pPr>
      <w:widowControl/>
      <w:suppressAutoHyphens/>
      <w:spacing w:before="360" w:after="240"/>
      <w:jc w:val="left"/>
    </w:pPr>
    <w:rPr>
      <w:rFonts w:ascii="Arial" w:eastAsia="Times New Roman" w:hAnsi="Arial" w:cs="Times New Roman"/>
      <w:b/>
      <w:kern w:val="0"/>
      <w:sz w:val="24"/>
      <w:szCs w:val="20"/>
      <w:u w:val="single"/>
      <w:lang w:val="de-DE" w:eastAsia="ar-SA"/>
    </w:rPr>
  </w:style>
  <w:style w:type="character" w:styleId="a3">
    <w:name w:val="Hyperlink"/>
    <w:rsid w:val="000412B9"/>
    <w:rPr>
      <w:color w:val="0000FF"/>
      <w:u w:val="single"/>
    </w:rPr>
  </w:style>
  <w:style w:type="paragraph" w:customStyle="1" w:styleId="Standard1">
    <w:name w:val="Standard1"/>
    <w:uiPriority w:val="99"/>
    <w:rsid w:val="000412B9"/>
    <w:pPr>
      <w:suppressAutoHyphens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4">
    <w:name w:val="header"/>
    <w:basedOn w:val="a"/>
    <w:link w:val="a5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43D"/>
  </w:style>
  <w:style w:type="paragraph" w:styleId="a6">
    <w:name w:val="footer"/>
    <w:basedOn w:val="a"/>
    <w:link w:val="a7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43D"/>
  </w:style>
  <w:style w:type="character" w:styleId="a8">
    <w:name w:val="Unresolved Mention"/>
    <w:basedOn w:val="a0"/>
    <w:uiPriority w:val="99"/>
    <w:semiHidden/>
    <w:unhideWhenUsed/>
    <w:rsid w:val="00E31FE6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85B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85B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85B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85B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85B53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D3575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6E7727"/>
  </w:style>
  <w:style w:type="table" w:styleId="af0">
    <w:name w:val="Table Grid"/>
    <w:basedOn w:val="a1"/>
    <w:uiPriority w:val="39"/>
    <w:rsid w:val="00E4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ready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congatec.com/jp/technologies/com-hpc/" TargetMode="External"/><Relationship Id="rId17" Type="http://schemas.openxmlformats.org/officeDocument/2006/relationships/hyperlink" Target="https://www.congatec.com/jp/congatec/press-releas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ongatecA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gatec.com/jp/products/com-hpc/conga-hpccbl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455449" TargetMode="External"/><Relationship Id="rId10" Type="http://schemas.openxmlformats.org/officeDocument/2006/relationships/hyperlink" Target="https://www.congatec.com/jp/products/accessories/conga-hpc-uatx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gatec.com/jp/" TargetMode="External"/><Relationship Id="rId14" Type="http://schemas.openxmlformats.org/officeDocument/2006/relationships/hyperlink" Target="https://www.congatec.com/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B52C-8633-48B6-952E-46D4F8BC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 Takeshi</dc:creator>
  <cp:keywords/>
  <dc:description/>
  <cp:lastModifiedBy>Takeshi Hashimoto</cp:lastModifiedBy>
  <cp:revision>4</cp:revision>
  <cp:lastPrinted>2024-04-07T06:19:00Z</cp:lastPrinted>
  <dcterms:created xsi:type="dcterms:W3CDTF">2025-01-16T06:31:00Z</dcterms:created>
  <dcterms:modified xsi:type="dcterms:W3CDTF">2025-01-16T06:35:00Z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2025-01-16T01:43:54Z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94d2456b-51fd-45d8-a0a3-2ee6eb6a6079</vt:lpwstr>
  </property>
  <property fmtid="{D5CDD505-2E9C-101B-9397-08002B2CF9AE}" pid="11" name="MSIP_Label_cffacaf4-12c9-4a18-9e17-a1a61701c062_ContentBits">
    <vt:lpwstr>2</vt:lpwstr>
  </property>
</Properties>
</file>